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5.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BE751" w14:textId="77777777" w:rsidR="001121D2" w:rsidRPr="0009768F" w:rsidRDefault="00920A89">
      <w:pPr>
        <w:pBdr>
          <w:top w:val="nil"/>
          <w:left w:val="nil"/>
          <w:bottom w:val="nil"/>
          <w:right w:val="nil"/>
          <w:between w:val="nil"/>
        </w:pBdr>
        <w:spacing w:before="0" w:after="0" w:line="240" w:lineRule="auto"/>
        <w:jc w:val="right"/>
        <w:rPr>
          <w:smallCaps/>
          <w:color w:val="000000"/>
          <w:sz w:val="66"/>
          <w:szCs w:val="66"/>
        </w:rPr>
      </w:pPr>
      <w:bookmarkStart w:id="0" w:name="_GoBack"/>
      <w:bookmarkEnd w:id="0"/>
      <w:r w:rsidRPr="0009768F">
        <w:rPr>
          <w:rFonts w:ascii="Calibri" w:eastAsia="Calibri" w:hAnsi="Calibri" w:cs="Calibri"/>
          <w:noProof/>
          <w:color w:val="000000"/>
          <w:sz w:val="22"/>
          <w:szCs w:val="22"/>
        </w:rPr>
        <mc:AlternateContent>
          <mc:Choice Requires="wps">
            <w:drawing>
              <wp:anchor distT="0" distB="0" distL="114300" distR="114300" simplePos="0" relativeHeight="251658240" behindDoc="0" locked="0" layoutInCell="1" hidden="0" allowOverlap="1" wp14:anchorId="2104EFAA" wp14:editId="556B11B1">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6" style="position:absolute;left:0;text-align:left;margin-left:0;margin-top:0;width:625.3pt;height:64.6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" fillcolor="#ffc000" strokecolor="#ffc000">
                <v:stroke startarrowwidth="narrow" startarrowlength="short" endarrowwidth="narrow" endarrowlength="short"/>
                <v:textbox inset="2.53958mm,2.53958mm,2.53958mm,2.53958mm">
                  <w:txbxContent>
                    <w:p w14:paraId="4CD5F4D9"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59264"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7" style="position:absolute;left:0;text-align:left;margin-left:31.65pt;margin-top:-21.4pt;width:8.65pt;height:883.45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" strokecolor="#ffc000">
                <v:stroke startarrowwidth="narrow" startarrowlength="short" endarrowwidth="narrow" endarrowlength="short"/>
                <v:textbox inset="2.53958mm,2.53958mm,2.53958mm,2.53958mm">
                  <w:txbxContent>
                    <w:p w14:paraId="0D3780D4"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0288" behindDoc="0" locked="0" layoutInCell="1" hidden="0" allowOverlap="1" wp14:anchorId="1B5C1C05" wp14:editId="37ABA8A9">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8" style="position:absolute;left:0;text-align:left;margin-left:555.1pt;margin-top:-21.4pt;width:8.65pt;height:883.45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" strokecolor="#ffc000">
                <v:stroke startarrowwidth="narrow" startarrowlength="short" endarrowwidth="narrow" endarrowlength="short"/>
                <v:textbox inset="2.53958mm,2.53958mm,2.53958mm,2.53958mm">
                  <w:txbxContent>
                    <w:p w14:paraId="7194A421"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1312" behindDoc="0" locked="0" layoutInCell="1" hidden="0" allowOverlap="1" wp14:anchorId="4F7221C0" wp14:editId="6885B217">
                <wp:simplePos x="0" y="0"/>
                <wp:positionH relativeFrom="page">
                  <wp:posOffset>-193672</wp:posOffset>
                </wp:positionH>
                <wp:positionV relativeFrom="page">
                  <wp:posOffset>-4443</wp:posOffset>
                </wp:positionV>
                <wp:extent cx="7947660" cy="826770"/>
                <wp:effectExtent l="0" t="0" r="0" b="0"/>
                <wp:wrapNone/>
                <wp:docPr id="29" name="Rectangle 29"/>
                <wp:cNvGraphicFramePr/>
                <a:graphic xmlns:a="http://schemas.openxmlformats.org/drawingml/2006/main">
                  <a:graphicData uri="http://schemas.microsoft.com/office/word/2010/wordprocessingShape">
                    <wps:wsp>
                      <wps:cNvSpPr/>
                      <wps:spPr>
                        <a:xfrm>
                          <a:off x="1381695" y="3376140"/>
                          <a:ext cx="7928610" cy="80772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9" style="position:absolute;left:0;text-align:left;margin-left:-15.25pt;margin-top:-.35pt;width:625.8pt;height:65.1pt;z-index:25166131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" fillcolor="#ffc000" strokecolor="#ffc000">
                <v:stroke startarrowwidth="narrow" startarrowlength="short" endarrowwidth="narrow" endarrowlength="short"/>
                <v:textbox inset="2.53958mm,2.53958mm,2.53958mm,2.53958mm">
                  <w:txbxContent>
                    <w:p w14:paraId="5D76C3C7" w14:textId="77777777" w:rsidR="00635FB9" w:rsidRDefault="00635FB9">
                      <w:pPr>
                        <w:spacing w:before="0" w:after="0" w:line="240" w:lineRule="auto"/>
                        <w:jc w:val="left"/>
                        <w:textDirection w:val="btLr"/>
                      </w:pPr>
                    </w:p>
                  </w:txbxContent>
                </v:textbox>
                <w10:wrap anchorx="page" anchory="page"/>
              </v:rect>
            </w:pict>
          </mc:Fallback>
        </mc:AlternateContent>
      </w:r>
    </w:p>
    <w:p w14:paraId="5385BBFB" w14:textId="77777777" w:rsidR="001121D2" w:rsidRPr="000F5339" w:rsidRDefault="00920A89">
      <w:pPr>
        <w:pBdr>
          <w:top w:val="nil"/>
          <w:left w:val="nil"/>
          <w:bottom w:val="nil"/>
          <w:right w:val="nil"/>
          <w:between w:val="nil"/>
        </w:pBdr>
        <w:spacing w:before="0" w:after="0" w:line="240" w:lineRule="auto"/>
        <w:rPr>
          <w:rFonts w:ascii="Tahoma" w:hAnsi="Tahoma" w:cs="Tahoma"/>
          <w:b/>
          <w:smallCaps/>
          <w:color w:val="000000"/>
          <w:sz w:val="64"/>
          <w:szCs w:val="66"/>
        </w:rPr>
      </w:pPr>
      <w:r w:rsidRPr="000F5339">
        <w:rPr>
          <w:rFonts w:ascii="Tahoma" w:hAnsi="Tahoma" w:cs="Tahoma"/>
          <w:b/>
          <w:smallCaps/>
          <w:color w:val="000000"/>
          <w:sz w:val="60"/>
          <w:szCs w:val="62"/>
        </w:rPr>
        <w:t>Philippine Bidding Documents</w:t>
      </w:r>
    </w:p>
    <w:p w14:paraId="4C8976CE"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color w:val="000000"/>
          <w:sz w:val="34"/>
          <w:szCs w:val="36"/>
        </w:rPr>
      </w:pPr>
      <w:r w:rsidRPr="000F5339">
        <w:rPr>
          <w:rFonts w:ascii="Tahoma" w:eastAsia="Cambria" w:hAnsi="Tahoma" w:cs="Tahoma"/>
          <w:color w:val="000000"/>
          <w:sz w:val="34"/>
          <w:szCs w:val="36"/>
        </w:rPr>
        <w:t>(As Harmonized with Development Partners)</w:t>
      </w:r>
    </w:p>
    <w:p w14:paraId="509FA8E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181EBD19"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6E49172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05097641"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570A5BAD"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b/>
          <w:color w:val="000000"/>
          <w:sz w:val="98"/>
          <w:szCs w:val="100"/>
        </w:rPr>
      </w:pPr>
      <w:r w:rsidRPr="000F5339">
        <w:rPr>
          <w:rFonts w:ascii="Tahoma" w:hAnsi="Tahoma" w:cs="Tahoma"/>
          <w:b/>
          <w:color w:val="000000"/>
          <w:sz w:val="98"/>
          <w:szCs w:val="100"/>
        </w:rPr>
        <w:t xml:space="preserve">Procurement of </w:t>
      </w:r>
      <w:r w:rsidRPr="000F5339">
        <w:rPr>
          <w:rFonts w:ascii="Tahoma" w:hAnsi="Tahoma" w:cs="Tahoma"/>
          <w:b/>
          <w:color w:val="000000"/>
          <w:sz w:val="94"/>
          <w:szCs w:val="96"/>
        </w:rPr>
        <w:t xml:space="preserve">INFRASTRUCTURE </w:t>
      </w:r>
      <w:r w:rsidRPr="000F5339">
        <w:rPr>
          <w:rFonts w:ascii="Tahoma" w:hAnsi="Tahoma" w:cs="Tahoma"/>
          <w:b/>
          <w:color w:val="000000"/>
          <w:sz w:val="98"/>
          <w:szCs w:val="100"/>
        </w:rPr>
        <w:t>PROJECTS</w:t>
      </w:r>
    </w:p>
    <w:p w14:paraId="436BE14D" w14:textId="77777777" w:rsidR="001121D2" w:rsidRPr="000F5339" w:rsidRDefault="001121D2">
      <w:pPr>
        <w:spacing w:before="0" w:after="0" w:line="240" w:lineRule="auto"/>
        <w:jc w:val="center"/>
        <w:rPr>
          <w:rFonts w:ascii="Tahoma" w:hAnsi="Tahoma" w:cs="Tahoma"/>
          <w:sz w:val="46"/>
          <w:szCs w:val="48"/>
        </w:rPr>
      </w:pPr>
    </w:p>
    <w:p w14:paraId="1CAF1E91" w14:textId="77777777" w:rsidR="001121D2" w:rsidRPr="000F5339" w:rsidRDefault="00920A89">
      <w:pPr>
        <w:spacing w:before="0" w:after="0" w:line="240" w:lineRule="auto"/>
        <w:jc w:val="center"/>
        <w:rPr>
          <w:rFonts w:ascii="Tahoma" w:hAnsi="Tahoma" w:cs="Tahoma"/>
          <w:sz w:val="46"/>
          <w:szCs w:val="48"/>
        </w:rPr>
      </w:pPr>
      <w:r w:rsidRPr="000F5339">
        <w:rPr>
          <w:rFonts w:ascii="Tahoma" w:hAnsi="Tahoma" w:cs="Tahoma"/>
          <w:sz w:val="46"/>
          <w:szCs w:val="48"/>
        </w:rPr>
        <w:t>Government of the Republic of the Philippines</w:t>
      </w:r>
    </w:p>
    <w:p w14:paraId="0534611E" w14:textId="77777777" w:rsidR="001121D2" w:rsidRPr="000F5339" w:rsidRDefault="001121D2">
      <w:pPr>
        <w:spacing w:before="0" w:after="0" w:line="240" w:lineRule="auto"/>
        <w:jc w:val="center"/>
        <w:rPr>
          <w:rFonts w:ascii="Tahoma" w:hAnsi="Tahoma" w:cs="Tahoma"/>
          <w:b/>
          <w:sz w:val="30"/>
          <w:szCs w:val="32"/>
        </w:rPr>
      </w:pPr>
    </w:p>
    <w:p w14:paraId="457E7777" w14:textId="77777777" w:rsidR="001121D2" w:rsidRPr="000F5339" w:rsidRDefault="001121D2">
      <w:pPr>
        <w:spacing w:before="0" w:after="0" w:line="240" w:lineRule="auto"/>
        <w:jc w:val="center"/>
        <w:rPr>
          <w:rFonts w:ascii="Tahoma" w:hAnsi="Tahoma" w:cs="Tahoma"/>
          <w:b/>
          <w:sz w:val="30"/>
          <w:szCs w:val="32"/>
        </w:rPr>
      </w:pPr>
    </w:p>
    <w:p w14:paraId="1FB9F995" w14:textId="77777777" w:rsidR="001121D2" w:rsidRPr="000F5339" w:rsidRDefault="001121D2">
      <w:pPr>
        <w:spacing w:before="0" w:after="0" w:line="240" w:lineRule="auto"/>
        <w:jc w:val="center"/>
        <w:rPr>
          <w:rFonts w:ascii="Tahoma" w:hAnsi="Tahoma" w:cs="Tahoma"/>
          <w:b/>
          <w:sz w:val="30"/>
          <w:szCs w:val="32"/>
        </w:rPr>
      </w:pPr>
    </w:p>
    <w:p w14:paraId="3CA88B71" w14:textId="77777777" w:rsidR="001121D2" w:rsidRPr="000F5339" w:rsidRDefault="001121D2">
      <w:pPr>
        <w:spacing w:before="0" w:after="0" w:line="240" w:lineRule="auto"/>
        <w:jc w:val="center"/>
        <w:rPr>
          <w:rFonts w:ascii="Tahoma" w:hAnsi="Tahoma" w:cs="Tahoma"/>
          <w:b/>
          <w:sz w:val="30"/>
          <w:szCs w:val="32"/>
        </w:rPr>
      </w:pPr>
    </w:p>
    <w:p w14:paraId="28FA3E60" w14:textId="77777777" w:rsidR="001121D2" w:rsidRPr="000F5339" w:rsidRDefault="001121D2">
      <w:pPr>
        <w:spacing w:before="0" w:after="0" w:line="240" w:lineRule="auto"/>
        <w:jc w:val="center"/>
        <w:rPr>
          <w:rFonts w:ascii="Tahoma" w:hAnsi="Tahoma" w:cs="Tahoma"/>
          <w:b/>
          <w:sz w:val="30"/>
          <w:szCs w:val="32"/>
        </w:rPr>
      </w:pPr>
    </w:p>
    <w:p w14:paraId="2337B7ED" w14:textId="77777777" w:rsidR="001121D2" w:rsidRPr="000F5339" w:rsidRDefault="001121D2">
      <w:pPr>
        <w:spacing w:before="0" w:after="0" w:line="240" w:lineRule="auto"/>
        <w:jc w:val="center"/>
        <w:rPr>
          <w:rFonts w:ascii="Tahoma" w:hAnsi="Tahoma" w:cs="Tahoma"/>
          <w:b/>
          <w:sz w:val="30"/>
          <w:szCs w:val="32"/>
        </w:rPr>
      </w:pPr>
    </w:p>
    <w:p w14:paraId="2B97CAC7" w14:textId="77777777" w:rsidR="001121D2" w:rsidRPr="000F5339" w:rsidRDefault="001121D2">
      <w:pPr>
        <w:spacing w:before="0" w:after="0" w:line="240" w:lineRule="auto"/>
        <w:jc w:val="center"/>
        <w:rPr>
          <w:rFonts w:ascii="Tahoma" w:hAnsi="Tahoma" w:cs="Tahoma"/>
          <w:b/>
          <w:sz w:val="30"/>
          <w:szCs w:val="32"/>
        </w:rPr>
      </w:pPr>
    </w:p>
    <w:p w14:paraId="794AF94C" w14:textId="77777777" w:rsidR="001121D2" w:rsidRPr="000F5339" w:rsidRDefault="001121D2">
      <w:pPr>
        <w:spacing w:before="0" w:after="0" w:line="240" w:lineRule="auto"/>
        <w:jc w:val="center"/>
        <w:rPr>
          <w:rFonts w:ascii="Tahoma" w:hAnsi="Tahoma" w:cs="Tahoma"/>
          <w:b/>
          <w:sz w:val="30"/>
          <w:szCs w:val="32"/>
        </w:rPr>
      </w:pPr>
    </w:p>
    <w:p w14:paraId="4C4AE3FA" w14:textId="77777777" w:rsidR="001121D2" w:rsidRPr="000F5339" w:rsidRDefault="001121D2">
      <w:pPr>
        <w:spacing w:before="0" w:after="0" w:line="240" w:lineRule="auto"/>
        <w:jc w:val="center"/>
        <w:rPr>
          <w:rFonts w:ascii="Tahoma" w:hAnsi="Tahoma" w:cs="Tahoma"/>
          <w:b/>
          <w:sz w:val="30"/>
          <w:szCs w:val="32"/>
        </w:rPr>
      </w:pPr>
    </w:p>
    <w:p w14:paraId="7018C1F6" w14:textId="77777777" w:rsidR="001121D2" w:rsidRPr="000F5339" w:rsidRDefault="001121D2">
      <w:pPr>
        <w:spacing w:before="0" w:after="0" w:line="240" w:lineRule="auto"/>
        <w:jc w:val="center"/>
        <w:rPr>
          <w:rFonts w:ascii="Tahoma" w:hAnsi="Tahoma" w:cs="Tahoma"/>
          <w:b/>
          <w:sz w:val="30"/>
          <w:szCs w:val="32"/>
        </w:rPr>
      </w:pPr>
    </w:p>
    <w:p w14:paraId="00D5F9E6" w14:textId="77777777" w:rsidR="001121D2" w:rsidRPr="000F5339" w:rsidRDefault="001121D2">
      <w:pPr>
        <w:spacing w:before="0" w:after="0" w:line="240" w:lineRule="auto"/>
        <w:jc w:val="center"/>
        <w:rPr>
          <w:rFonts w:ascii="Tahoma" w:hAnsi="Tahoma" w:cs="Tahoma"/>
          <w:b/>
          <w:sz w:val="30"/>
          <w:szCs w:val="32"/>
        </w:rPr>
      </w:pPr>
    </w:p>
    <w:p w14:paraId="2BE0A607" w14:textId="77777777" w:rsidR="001121D2" w:rsidRPr="000F5339" w:rsidRDefault="001121D2">
      <w:pPr>
        <w:spacing w:before="0" w:after="0" w:line="240" w:lineRule="auto"/>
        <w:jc w:val="center"/>
        <w:rPr>
          <w:rFonts w:ascii="Tahoma" w:hAnsi="Tahoma" w:cs="Tahoma"/>
          <w:b/>
          <w:sz w:val="30"/>
          <w:szCs w:val="32"/>
        </w:rPr>
      </w:pPr>
    </w:p>
    <w:p w14:paraId="644E1A3B" w14:textId="77777777" w:rsidR="001121D2" w:rsidRPr="000F5339" w:rsidRDefault="001121D2">
      <w:pPr>
        <w:spacing w:before="0" w:after="0" w:line="240" w:lineRule="auto"/>
        <w:jc w:val="center"/>
        <w:rPr>
          <w:rFonts w:ascii="Tahoma" w:hAnsi="Tahoma" w:cs="Tahoma"/>
          <w:b/>
          <w:sz w:val="30"/>
          <w:szCs w:val="32"/>
        </w:rPr>
      </w:pPr>
    </w:p>
    <w:p w14:paraId="23513DE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Sixth Edition</w:t>
      </w:r>
    </w:p>
    <w:p w14:paraId="7EC0E82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July 2020</w:t>
      </w:r>
    </w:p>
    <w:p w14:paraId="499768E7" w14:textId="77777777" w:rsidR="001121D2" w:rsidRPr="0009768F" w:rsidRDefault="001121D2">
      <w:pPr>
        <w:spacing w:before="0" w:after="0" w:line="240" w:lineRule="auto"/>
        <w:sectPr w:rsidR="001121D2" w:rsidRPr="0009768F"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0F5339" w:rsidRDefault="00920A89">
      <w:pPr>
        <w:spacing w:before="0" w:after="0" w:line="240" w:lineRule="auto"/>
        <w:jc w:val="center"/>
        <w:rPr>
          <w:rFonts w:ascii="Tahoma" w:hAnsi="Tahoma" w:cs="Tahoma"/>
          <w:sz w:val="44"/>
          <w:szCs w:val="44"/>
        </w:rPr>
      </w:pPr>
      <w:r w:rsidRPr="000F5339">
        <w:rPr>
          <w:rFonts w:ascii="Tahoma" w:hAnsi="Tahoma" w:cs="Tahoma"/>
          <w:b/>
          <w:sz w:val="44"/>
          <w:szCs w:val="44"/>
        </w:rPr>
        <w:lastRenderedPageBreak/>
        <w:t>Preface</w:t>
      </w:r>
    </w:p>
    <w:p w14:paraId="2C87607F" w14:textId="77777777" w:rsidR="001121D2" w:rsidRPr="0009768F" w:rsidRDefault="001121D2">
      <w:pPr>
        <w:spacing w:before="0" w:after="0" w:line="240" w:lineRule="auto"/>
        <w:ind w:firstLine="720"/>
      </w:pPr>
    </w:p>
    <w:p w14:paraId="608DC39F" w14:textId="77777777" w:rsidR="001121D2" w:rsidRPr="0009768F" w:rsidRDefault="001121D2">
      <w:pPr>
        <w:spacing w:before="0" w:after="0" w:line="240" w:lineRule="auto"/>
        <w:ind w:firstLine="720"/>
      </w:pPr>
    </w:p>
    <w:p w14:paraId="3996A2A6" w14:textId="2BBC0FDB" w:rsidR="001121D2" w:rsidRPr="000F5339" w:rsidRDefault="00920A89">
      <w:pPr>
        <w:ind w:firstLine="720"/>
        <w:rPr>
          <w:rFonts w:ascii="Tahoma" w:hAnsi="Tahoma" w:cs="Tahoma"/>
          <w:sz w:val="22"/>
          <w:szCs w:val="22"/>
        </w:rPr>
      </w:pPr>
      <w:r w:rsidRPr="000F5339">
        <w:rPr>
          <w:rFonts w:ascii="Tahoma" w:hAnsi="Tahoma" w:cs="Tahoma"/>
          <w:sz w:val="22"/>
          <w:szCs w:val="22"/>
        </w:rPr>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0F5339">
        <w:rPr>
          <w:rFonts w:ascii="Tahoma" w:hAnsi="Tahoma" w:cs="Tahoma"/>
          <w:sz w:val="22"/>
          <w:szCs w:val="22"/>
        </w:rPr>
        <w:t>r</w:t>
      </w:r>
      <w:r w:rsidRPr="000F5339">
        <w:rPr>
          <w:rFonts w:ascii="Tahoma" w:hAnsi="Tahoma" w:cs="Tahoma"/>
          <w:sz w:val="22"/>
          <w:szCs w:val="22"/>
        </w:rPr>
        <w:t xml:space="preserve">evised Implementing Rules and Regulations (IRR) of Republic Act (RA) No. 9184. </w:t>
      </w:r>
    </w:p>
    <w:p w14:paraId="62EA85C1" w14:textId="77777777" w:rsidR="001121D2" w:rsidRPr="000F5339" w:rsidRDefault="00920A89">
      <w:pPr>
        <w:ind w:firstLine="720"/>
        <w:rPr>
          <w:rFonts w:ascii="Tahoma" w:hAnsi="Tahoma" w:cs="Tahoma"/>
          <w:i/>
          <w:sz w:val="22"/>
          <w:szCs w:val="22"/>
        </w:rPr>
      </w:pPr>
      <w:r w:rsidRPr="000F5339">
        <w:rPr>
          <w:rFonts w:ascii="Tahoma" w:hAnsi="Tahoma" w:cs="Tahoma"/>
          <w:sz w:val="22"/>
          <w:szCs w:val="22"/>
        </w:rPr>
        <w:t>The PBDs are intended as a model for admeasurements (unit prices or unit rates in a bill of quantities) types of contract, which are the most common in Works contracting.</w:t>
      </w:r>
    </w:p>
    <w:p w14:paraId="5A1A39F1"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0F5339" w:rsidRDefault="00920A89">
      <w:pPr>
        <w:spacing w:line="240" w:lineRule="auto"/>
        <w:ind w:firstLine="720"/>
        <w:rPr>
          <w:rFonts w:ascii="Tahoma" w:hAnsi="Tahoma" w:cs="Tahoma"/>
          <w:sz w:val="22"/>
          <w:szCs w:val="22"/>
        </w:rPr>
      </w:pPr>
      <w:r w:rsidRPr="000F5339">
        <w:rPr>
          <w:rFonts w:ascii="Tahoma" w:hAnsi="Tahoma" w:cs="Tahoma"/>
          <w:sz w:val="22"/>
          <w:szCs w:val="22"/>
        </w:rPr>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All the documents listed in the Table of Contents are normally required for the procurement of Infrastructure Projects. However, they should be adapted as necessary to the circumstances of the particular Project.</w:t>
      </w:r>
    </w:p>
    <w:p w14:paraId="7EC61938" w14:textId="37906656"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Specific details, such as the </w:t>
      </w:r>
      <w:r w:rsidR="000F5339" w:rsidRPr="000F5339">
        <w:rPr>
          <w:rFonts w:ascii="Tahoma" w:hAnsi="Tahoma" w:cs="Tahoma"/>
          <w:sz w:val="22"/>
          <w:szCs w:val="22"/>
        </w:rPr>
        <w:t>DPWH- Ifugao Second District Engineering Office</w:t>
      </w:r>
      <w:r w:rsidRPr="000F5339">
        <w:rPr>
          <w:rFonts w:ascii="Tahoma" w:hAnsi="Tahoma" w:cs="Tahoma"/>
          <w:sz w:val="22"/>
          <w:szCs w:val="22"/>
        </w:rPr>
        <w:t xml:space="preserve"> and </w:t>
      </w:r>
      <w:r w:rsidR="000F5339" w:rsidRPr="000F5339">
        <w:rPr>
          <w:rFonts w:ascii="Tahoma" w:hAnsi="Tahoma" w:cs="Tahoma"/>
          <w:sz w:val="22"/>
          <w:szCs w:val="22"/>
        </w:rPr>
        <w:t>Galonogon, Aguinaldo, Ifugao,</w:t>
      </w:r>
      <w:r w:rsidRPr="000F5339">
        <w:rPr>
          <w:rFonts w:ascii="Tahoma" w:hAnsi="Tahoma" w:cs="Tahoma"/>
          <w:sz w:val="22"/>
          <w:szCs w:val="22"/>
        </w:rPr>
        <w:t xml:space="preserve"> should be furnished in the Instructions to Bidders, Bid Data Sheet, and Special Conditions of Contract.  The final documents should contain neither blank spaces nor options.</w:t>
      </w:r>
    </w:p>
    <w:p w14:paraId="10C27235"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The cover should be modified as required to identify the Bidding Documents as to the names of the Project, Contract, and Procuring Entity, in addition to date of issue.</w:t>
      </w:r>
    </w:p>
    <w:p w14:paraId="46C4AE62" w14:textId="1B1AFF41"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Modifications for specific Procurement Project details should be provided in the Special Conditions of Contract as amendments to the Conditions of </w:t>
      </w:r>
      <w:r w:rsidRPr="000F5339">
        <w:rPr>
          <w:rFonts w:ascii="Tahoma" w:hAnsi="Tahoma" w:cs="Tahoma"/>
          <w:sz w:val="22"/>
          <w:szCs w:val="22"/>
        </w:rPr>
        <w:lastRenderedPageBreak/>
        <w:t>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For guidelines on the use of Bidding Forms and the procurement of Foreign-Assisted Projects, these will be covered by a separate issuance of the Government Procurement Policy Board.  </w:t>
      </w:r>
    </w:p>
    <w:p w14:paraId="1F3ABC0A" w14:textId="77777777" w:rsidR="001121D2" w:rsidRPr="0009768F" w:rsidRDefault="00920A89">
      <w:pPr>
        <w:tabs>
          <w:tab w:val="left" w:pos="1440"/>
        </w:tabs>
        <w:ind w:left="1440"/>
        <w:sectPr w:rsidR="001121D2" w:rsidRPr="0009768F"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09768F">
        <w:t xml:space="preserve">  </w:t>
      </w:r>
    </w:p>
    <w:p w14:paraId="2B4C8628" w14:textId="5A6274A9" w:rsidR="001121D2" w:rsidRPr="000F5339" w:rsidRDefault="00920A89">
      <w:pPr>
        <w:spacing w:before="0" w:after="0" w:line="240" w:lineRule="auto"/>
        <w:jc w:val="center"/>
        <w:rPr>
          <w:rFonts w:ascii="Tahoma" w:hAnsi="Tahoma" w:cs="Tahoma"/>
          <w:b/>
          <w:sz w:val="32"/>
          <w:szCs w:val="32"/>
        </w:rPr>
      </w:pPr>
      <w:r w:rsidRPr="000F5339">
        <w:rPr>
          <w:rFonts w:ascii="Tahoma" w:hAnsi="Tahoma" w:cs="Tahoma"/>
          <w:b/>
          <w:sz w:val="32"/>
          <w:szCs w:val="32"/>
        </w:rPr>
        <w:lastRenderedPageBreak/>
        <w:t>TABLE OF CONTENTS</w:t>
      </w:r>
    </w:p>
    <w:p w14:paraId="0E225E59" w14:textId="77777777" w:rsidR="00013DD0" w:rsidRPr="000F5339" w:rsidRDefault="00013DD0">
      <w:pPr>
        <w:spacing w:before="0" w:after="0" w:line="240" w:lineRule="auto"/>
        <w:jc w:val="center"/>
        <w:rPr>
          <w:rFonts w:ascii="Tahoma" w:hAnsi="Tahoma" w:cs="Tahoma"/>
          <w:b/>
          <w:sz w:val="32"/>
          <w:szCs w:val="32"/>
        </w:rPr>
      </w:pPr>
    </w:p>
    <w:sdt>
      <w:sdtPr>
        <w:rPr>
          <w:rFonts w:ascii="Tahoma" w:hAnsi="Tahoma" w:cs="Tahoma"/>
          <w:b w:val="0"/>
          <w:bCs w:val="0"/>
          <w:smallCaps w:val="0"/>
          <w:sz w:val="24"/>
        </w:rPr>
        <w:id w:val="398409200"/>
        <w:docPartObj>
          <w:docPartGallery w:val="Table of Contents"/>
          <w:docPartUnique/>
        </w:docPartObj>
      </w:sdtPr>
      <w:sdtEndPr/>
      <w:sdtContent>
        <w:p w14:paraId="16909F8A" w14:textId="0A49131F" w:rsidR="00CF1539" w:rsidRDefault="00920A89">
          <w:pPr>
            <w:pStyle w:val="TOC1"/>
            <w:rPr>
              <w:rFonts w:asciiTheme="minorHAnsi" w:eastAsiaTheme="minorEastAsia" w:hAnsiTheme="minorHAnsi" w:cstheme="minorBidi"/>
              <w:b w:val="0"/>
              <w:bCs w:val="0"/>
              <w:smallCaps w:val="0"/>
              <w:noProof/>
              <w:sz w:val="22"/>
              <w:szCs w:val="22"/>
              <w:lang w:val="en-GB" w:eastAsia="en-GB"/>
            </w:rPr>
          </w:pPr>
          <w:r w:rsidRPr="000F5339">
            <w:rPr>
              <w:rFonts w:ascii="Tahoma" w:hAnsi="Tahoma" w:cs="Tahoma"/>
            </w:rPr>
            <w:fldChar w:fldCharType="begin"/>
          </w:r>
          <w:r w:rsidRPr="000F5339">
            <w:rPr>
              <w:rFonts w:ascii="Tahoma" w:hAnsi="Tahoma" w:cs="Tahoma"/>
            </w:rPr>
            <w:instrText xml:space="preserve"> TOC \h \u \z </w:instrText>
          </w:r>
          <w:r w:rsidRPr="000F5339">
            <w:rPr>
              <w:rFonts w:ascii="Tahoma" w:hAnsi="Tahoma" w:cs="Tahoma"/>
            </w:rPr>
            <w:fldChar w:fldCharType="separate"/>
          </w:r>
          <w:hyperlink w:anchor="_Toc57116637" w:history="1">
            <w:r w:rsidR="00CF1539" w:rsidRPr="00783CBE">
              <w:rPr>
                <w:rStyle w:val="Hyperlink"/>
                <w:rFonts w:ascii="Tahoma" w:hAnsi="Tahoma" w:cs="Tahoma"/>
                <w:noProof/>
              </w:rPr>
              <w:t>Glossary of</w:t>
            </w:r>
            <w:r w:rsidR="00CF1539">
              <w:rPr>
                <w:noProof/>
                <w:webHidden/>
              </w:rPr>
              <w:tab/>
            </w:r>
            <w:r w:rsidR="00CF1539">
              <w:rPr>
                <w:noProof/>
                <w:webHidden/>
              </w:rPr>
              <w:fldChar w:fldCharType="begin"/>
            </w:r>
            <w:r w:rsidR="00CF1539">
              <w:rPr>
                <w:noProof/>
                <w:webHidden/>
              </w:rPr>
              <w:instrText xml:space="preserve"> PAGEREF _Toc57116637 \h </w:instrText>
            </w:r>
            <w:r w:rsidR="00CF1539">
              <w:rPr>
                <w:noProof/>
                <w:webHidden/>
              </w:rPr>
            </w:r>
            <w:r w:rsidR="00CF1539">
              <w:rPr>
                <w:noProof/>
                <w:webHidden/>
              </w:rPr>
              <w:fldChar w:fldCharType="separate"/>
            </w:r>
            <w:r w:rsidR="00861DCB">
              <w:rPr>
                <w:noProof/>
                <w:webHidden/>
              </w:rPr>
              <w:t>5</w:t>
            </w:r>
            <w:r w:rsidR="00CF1539">
              <w:rPr>
                <w:noProof/>
                <w:webHidden/>
              </w:rPr>
              <w:fldChar w:fldCharType="end"/>
            </w:r>
          </w:hyperlink>
        </w:p>
        <w:p w14:paraId="45454175" w14:textId="065174EA" w:rsidR="00CF1539" w:rsidRDefault="00861DCB">
          <w:pPr>
            <w:pStyle w:val="TOC1"/>
            <w:rPr>
              <w:rFonts w:asciiTheme="minorHAnsi" w:eastAsiaTheme="minorEastAsia" w:hAnsiTheme="minorHAnsi" w:cstheme="minorBidi"/>
              <w:b w:val="0"/>
              <w:bCs w:val="0"/>
              <w:smallCaps w:val="0"/>
              <w:noProof/>
              <w:sz w:val="22"/>
              <w:szCs w:val="22"/>
              <w:lang w:val="en-GB" w:eastAsia="en-GB"/>
            </w:rPr>
          </w:pPr>
          <w:hyperlink w:anchor="_Toc57116638" w:history="1">
            <w:r w:rsidR="00CF1539" w:rsidRPr="00783CBE">
              <w:rPr>
                <w:rStyle w:val="Hyperlink"/>
                <w:rFonts w:ascii="Tahoma" w:hAnsi="Tahoma" w:cs="Tahoma"/>
                <w:noProof/>
              </w:rPr>
              <w:t>Terms, Abbreviations, and Acronyms</w:t>
            </w:r>
            <w:r w:rsidR="00CF1539">
              <w:rPr>
                <w:noProof/>
                <w:webHidden/>
              </w:rPr>
              <w:tab/>
            </w:r>
            <w:r w:rsidR="00CF1539">
              <w:rPr>
                <w:noProof/>
                <w:webHidden/>
              </w:rPr>
              <w:fldChar w:fldCharType="begin"/>
            </w:r>
            <w:r w:rsidR="00CF1539">
              <w:rPr>
                <w:noProof/>
                <w:webHidden/>
              </w:rPr>
              <w:instrText xml:space="preserve"> PAGEREF _Toc57116638 \h </w:instrText>
            </w:r>
            <w:r w:rsidR="00CF1539">
              <w:rPr>
                <w:noProof/>
                <w:webHidden/>
              </w:rPr>
            </w:r>
            <w:r w:rsidR="00CF1539">
              <w:rPr>
                <w:noProof/>
                <w:webHidden/>
              </w:rPr>
              <w:fldChar w:fldCharType="separate"/>
            </w:r>
            <w:r>
              <w:rPr>
                <w:noProof/>
                <w:webHidden/>
              </w:rPr>
              <w:t>5</w:t>
            </w:r>
            <w:r w:rsidR="00CF1539">
              <w:rPr>
                <w:noProof/>
                <w:webHidden/>
              </w:rPr>
              <w:fldChar w:fldCharType="end"/>
            </w:r>
          </w:hyperlink>
        </w:p>
        <w:p w14:paraId="0CECF48F" w14:textId="392677D4" w:rsidR="00CF1539" w:rsidRDefault="00861DCB">
          <w:pPr>
            <w:pStyle w:val="TOC1"/>
            <w:rPr>
              <w:rFonts w:asciiTheme="minorHAnsi" w:eastAsiaTheme="minorEastAsia" w:hAnsiTheme="minorHAnsi" w:cstheme="minorBidi"/>
              <w:b w:val="0"/>
              <w:bCs w:val="0"/>
              <w:smallCaps w:val="0"/>
              <w:noProof/>
              <w:sz w:val="22"/>
              <w:szCs w:val="22"/>
              <w:lang w:val="en-GB" w:eastAsia="en-GB"/>
            </w:rPr>
          </w:pPr>
          <w:hyperlink w:anchor="_Toc57116639" w:history="1">
            <w:r w:rsidR="00CF1539" w:rsidRPr="00783CBE">
              <w:rPr>
                <w:rStyle w:val="Hyperlink"/>
                <w:noProof/>
              </w:rPr>
              <w:t>Section I. Invitation to Bid</w:t>
            </w:r>
            <w:r w:rsidR="00CF1539">
              <w:rPr>
                <w:noProof/>
                <w:webHidden/>
              </w:rPr>
              <w:tab/>
            </w:r>
            <w:r w:rsidR="00CF1539">
              <w:rPr>
                <w:noProof/>
                <w:webHidden/>
              </w:rPr>
              <w:fldChar w:fldCharType="begin"/>
            </w:r>
            <w:r w:rsidR="00CF1539">
              <w:rPr>
                <w:noProof/>
                <w:webHidden/>
              </w:rPr>
              <w:instrText xml:space="preserve"> PAGEREF _Toc57116639 \h </w:instrText>
            </w:r>
            <w:r w:rsidR="00CF1539">
              <w:rPr>
                <w:noProof/>
                <w:webHidden/>
              </w:rPr>
            </w:r>
            <w:r w:rsidR="00CF1539">
              <w:rPr>
                <w:noProof/>
                <w:webHidden/>
              </w:rPr>
              <w:fldChar w:fldCharType="separate"/>
            </w:r>
            <w:r>
              <w:rPr>
                <w:noProof/>
                <w:webHidden/>
              </w:rPr>
              <w:t>8</w:t>
            </w:r>
            <w:r w:rsidR="00CF1539">
              <w:rPr>
                <w:noProof/>
                <w:webHidden/>
              </w:rPr>
              <w:fldChar w:fldCharType="end"/>
            </w:r>
          </w:hyperlink>
        </w:p>
        <w:p w14:paraId="796EB743" w14:textId="27C2F9C9" w:rsidR="00CF1539" w:rsidRDefault="00861DCB">
          <w:pPr>
            <w:pStyle w:val="TOC1"/>
            <w:rPr>
              <w:rFonts w:asciiTheme="minorHAnsi" w:eastAsiaTheme="minorEastAsia" w:hAnsiTheme="minorHAnsi" w:cstheme="minorBidi"/>
              <w:b w:val="0"/>
              <w:bCs w:val="0"/>
              <w:smallCaps w:val="0"/>
              <w:noProof/>
              <w:sz w:val="22"/>
              <w:szCs w:val="22"/>
              <w:lang w:val="en-GB" w:eastAsia="en-GB"/>
            </w:rPr>
          </w:pPr>
          <w:hyperlink w:anchor="_Toc57116640" w:history="1">
            <w:r w:rsidR="00CF1539" w:rsidRPr="00783CBE">
              <w:rPr>
                <w:rStyle w:val="Hyperlink"/>
                <w:noProof/>
              </w:rPr>
              <w:t>Section II. Instructions to Bidders</w:t>
            </w:r>
            <w:r w:rsidR="00CF1539">
              <w:rPr>
                <w:noProof/>
                <w:webHidden/>
              </w:rPr>
              <w:tab/>
            </w:r>
            <w:r w:rsidR="00CF1539">
              <w:rPr>
                <w:noProof/>
                <w:webHidden/>
              </w:rPr>
              <w:fldChar w:fldCharType="begin"/>
            </w:r>
            <w:r w:rsidR="00CF1539">
              <w:rPr>
                <w:noProof/>
                <w:webHidden/>
              </w:rPr>
              <w:instrText xml:space="preserve"> PAGEREF _Toc57116640 \h </w:instrText>
            </w:r>
            <w:r w:rsidR="00CF1539">
              <w:rPr>
                <w:noProof/>
                <w:webHidden/>
              </w:rPr>
            </w:r>
            <w:r w:rsidR="00CF1539">
              <w:rPr>
                <w:noProof/>
                <w:webHidden/>
              </w:rPr>
              <w:fldChar w:fldCharType="separate"/>
            </w:r>
            <w:r>
              <w:rPr>
                <w:noProof/>
                <w:webHidden/>
              </w:rPr>
              <w:t>11</w:t>
            </w:r>
            <w:r w:rsidR="00CF1539">
              <w:rPr>
                <w:noProof/>
                <w:webHidden/>
              </w:rPr>
              <w:fldChar w:fldCharType="end"/>
            </w:r>
          </w:hyperlink>
        </w:p>
        <w:p w14:paraId="277970B7" w14:textId="475CD272"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41"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Bid</w:t>
            </w:r>
            <w:r w:rsidR="00CF1539">
              <w:rPr>
                <w:noProof/>
                <w:webHidden/>
              </w:rPr>
              <w:tab/>
            </w:r>
            <w:r w:rsidR="00CF1539">
              <w:rPr>
                <w:noProof/>
                <w:webHidden/>
              </w:rPr>
              <w:fldChar w:fldCharType="begin"/>
            </w:r>
            <w:r w:rsidR="00CF1539">
              <w:rPr>
                <w:noProof/>
                <w:webHidden/>
              </w:rPr>
              <w:instrText xml:space="preserve"> PAGEREF _Toc57116641 \h </w:instrText>
            </w:r>
            <w:r w:rsidR="00CF1539">
              <w:rPr>
                <w:noProof/>
                <w:webHidden/>
              </w:rPr>
            </w:r>
            <w:r w:rsidR="00CF1539">
              <w:rPr>
                <w:noProof/>
                <w:webHidden/>
              </w:rPr>
              <w:fldChar w:fldCharType="separate"/>
            </w:r>
            <w:r>
              <w:rPr>
                <w:noProof/>
                <w:webHidden/>
              </w:rPr>
              <w:t>12</w:t>
            </w:r>
            <w:r w:rsidR="00CF1539">
              <w:rPr>
                <w:noProof/>
                <w:webHidden/>
              </w:rPr>
              <w:fldChar w:fldCharType="end"/>
            </w:r>
          </w:hyperlink>
        </w:p>
        <w:p w14:paraId="78E5DB31" w14:textId="21D455E0"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42"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Funding Information</w:t>
            </w:r>
            <w:r w:rsidR="00CF1539">
              <w:rPr>
                <w:noProof/>
                <w:webHidden/>
              </w:rPr>
              <w:tab/>
            </w:r>
            <w:r w:rsidR="00CF1539">
              <w:rPr>
                <w:noProof/>
                <w:webHidden/>
              </w:rPr>
              <w:fldChar w:fldCharType="begin"/>
            </w:r>
            <w:r w:rsidR="00CF1539">
              <w:rPr>
                <w:noProof/>
                <w:webHidden/>
              </w:rPr>
              <w:instrText xml:space="preserve"> PAGEREF _Toc57116642 \h </w:instrText>
            </w:r>
            <w:r w:rsidR="00CF1539">
              <w:rPr>
                <w:noProof/>
                <w:webHidden/>
              </w:rPr>
            </w:r>
            <w:r w:rsidR="00CF1539">
              <w:rPr>
                <w:noProof/>
                <w:webHidden/>
              </w:rPr>
              <w:fldChar w:fldCharType="separate"/>
            </w:r>
            <w:r>
              <w:rPr>
                <w:noProof/>
                <w:webHidden/>
              </w:rPr>
              <w:t>12</w:t>
            </w:r>
            <w:r w:rsidR="00CF1539">
              <w:rPr>
                <w:noProof/>
                <w:webHidden/>
              </w:rPr>
              <w:fldChar w:fldCharType="end"/>
            </w:r>
          </w:hyperlink>
        </w:p>
        <w:p w14:paraId="2516E847" w14:textId="19FB864C"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43"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Bidding Requirements</w:t>
            </w:r>
            <w:r w:rsidR="00CF1539">
              <w:rPr>
                <w:noProof/>
                <w:webHidden/>
              </w:rPr>
              <w:tab/>
            </w:r>
            <w:r w:rsidR="00CF1539">
              <w:rPr>
                <w:noProof/>
                <w:webHidden/>
              </w:rPr>
              <w:fldChar w:fldCharType="begin"/>
            </w:r>
            <w:r w:rsidR="00CF1539">
              <w:rPr>
                <w:noProof/>
                <w:webHidden/>
              </w:rPr>
              <w:instrText xml:space="preserve"> PAGEREF _Toc57116643 \h </w:instrText>
            </w:r>
            <w:r w:rsidR="00CF1539">
              <w:rPr>
                <w:noProof/>
                <w:webHidden/>
              </w:rPr>
            </w:r>
            <w:r w:rsidR="00CF1539">
              <w:rPr>
                <w:noProof/>
                <w:webHidden/>
              </w:rPr>
              <w:fldChar w:fldCharType="separate"/>
            </w:r>
            <w:r>
              <w:rPr>
                <w:noProof/>
                <w:webHidden/>
              </w:rPr>
              <w:t>12</w:t>
            </w:r>
            <w:r w:rsidR="00CF1539">
              <w:rPr>
                <w:noProof/>
                <w:webHidden/>
              </w:rPr>
              <w:fldChar w:fldCharType="end"/>
            </w:r>
          </w:hyperlink>
        </w:p>
        <w:p w14:paraId="7AD9C0D5" w14:textId="195126E8"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44"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Corrupt, Fraudulent, Collusive, Coercive, and Obstructive Practices</w:t>
            </w:r>
            <w:r w:rsidR="00CF1539">
              <w:rPr>
                <w:noProof/>
                <w:webHidden/>
              </w:rPr>
              <w:tab/>
            </w:r>
            <w:r w:rsidR="00CF1539">
              <w:rPr>
                <w:noProof/>
                <w:webHidden/>
              </w:rPr>
              <w:fldChar w:fldCharType="begin"/>
            </w:r>
            <w:r w:rsidR="00CF1539">
              <w:rPr>
                <w:noProof/>
                <w:webHidden/>
              </w:rPr>
              <w:instrText xml:space="preserve"> PAGEREF _Toc57116644 \h </w:instrText>
            </w:r>
            <w:r w:rsidR="00CF1539">
              <w:rPr>
                <w:noProof/>
                <w:webHidden/>
              </w:rPr>
            </w:r>
            <w:r w:rsidR="00CF1539">
              <w:rPr>
                <w:noProof/>
                <w:webHidden/>
              </w:rPr>
              <w:fldChar w:fldCharType="separate"/>
            </w:r>
            <w:r>
              <w:rPr>
                <w:noProof/>
                <w:webHidden/>
              </w:rPr>
              <w:t>12</w:t>
            </w:r>
            <w:r w:rsidR="00CF1539">
              <w:rPr>
                <w:noProof/>
                <w:webHidden/>
              </w:rPr>
              <w:fldChar w:fldCharType="end"/>
            </w:r>
          </w:hyperlink>
        </w:p>
        <w:p w14:paraId="0EC7B1CE" w14:textId="2DF61132"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45"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Eligible Bidders</w:t>
            </w:r>
            <w:r w:rsidR="00CF1539">
              <w:rPr>
                <w:noProof/>
                <w:webHidden/>
              </w:rPr>
              <w:tab/>
            </w:r>
            <w:r w:rsidR="00CF1539">
              <w:rPr>
                <w:noProof/>
                <w:webHidden/>
              </w:rPr>
              <w:fldChar w:fldCharType="begin"/>
            </w:r>
            <w:r w:rsidR="00CF1539">
              <w:rPr>
                <w:noProof/>
                <w:webHidden/>
              </w:rPr>
              <w:instrText xml:space="preserve"> PAGEREF _Toc57116645 \h </w:instrText>
            </w:r>
            <w:r w:rsidR="00CF1539">
              <w:rPr>
                <w:noProof/>
                <w:webHidden/>
              </w:rPr>
            </w:r>
            <w:r w:rsidR="00CF1539">
              <w:rPr>
                <w:noProof/>
                <w:webHidden/>
              </w:rPr>
              <w:fldChar w:fldCharType="separate"/>
            </w:r>
            <w:r>
              <w:rPr>
                <w:noProof/>
                <w:webHidden/>
              </w:rPr>
              <w:t>13</w:t>
            </w:r>
            <w:r w:rsidR="00CF1539">
              <w:rPr>
                <w:noProof/>
                <w:webHidden/>
              </w:rPr>
              <w:fldChar w:fldCharType="end"/>
            </w:r>
          </w:hyperlink>
        </w:p>
        <w:p w14:paraId="1DFCDA38" w14:textId="66F940C2"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46"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Origin of Associated Goods</w:t>
            </w:r>
            <w:r w:rsidR="00CF1539">
              <w:rPr>
                <w:noProof/>
                <w:webHidden/>
              </w:rPr>
              <w:tab/>
            </w:r>
            <w:r w:rsidR="00CF1539">
              <w:rPr>
                <w:noProof/>
                <w:webHidden/>
              </w:rPr>
              <w:fldChar w:fldCharType="begin"/>
            </w:r>
            <w:r w:rsidR="00CF1539">
              <w:rPr>
                <w:noProof/>
                <w:webHidden/>
              </w:rPr>
              <w:instrText xml:space="preserve"> PAGEREF _Toc57116646 \h </w:instrText>
            </w:r>
            <w:r w:rsidR="00CF1539">
              <w:rPr>
                <w:noProof/>
                <w:webHidden/>
              </w:rPr>
            </w:r>
            <w:r w:rsidR="00CF1539">
              <w:rPr>
                <w:noProof/>
                <w:webHidden/>
              </w:rPr>
              <w:fldChar w:fldCharType="separate"/>
            </w:r>
            <w:r>
              <w:rPr>
                <w:noProof/>
                <w:webHidden/>
              </w:rPr>
              <w:t>13</w:t>
            </w:r>
            <w:r w:rsidR="00CF1539">
              <w:rPr>
                <w:noProof/>
                <w:webHidden/>
              </w:rPr>
              <w:fldChar w:fldCharType="end"/>
            </w:r>
          </w:hyperlink>
        </w:p>
        <w:p w14:paraId="084C5A88" w14:textId="50F5A999"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47"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Subcontracts</w:t>
            </w:r>
            <w:r w:rsidR="00CF1539">
              <w:rPr>
                <w:noProof/>
                <w:webHidden/>
              </w:rPr>
              <w:tab/>
            </w:r>
            <w:r w:rsidR="00CF1539">
              <w:rPr>
                <w:noProof/>
                <w:webHidden/>
              </w:rPr>
              <w:fldChar w:fldCharType="begin"/>
            </w:r>
            <w:r w:rsidR="00CF1539">
              <w:rPr>
                <w:noProof/>
                <w:webHidden/>
              </w:rPr>
              <w:instrText xml:space="preserve"> PAGEREF _Toc57116647 \h </w:instrText>
            </w:r>
            <w:r w:rsidR="00CF1539">
              <w:rPr>
                <w:noProof/>
                <w:webHidden/>
              </w:rPr>
            </w:r>
            <w:r w:rsidR="00CF1539">
              <w:rPr>
                <w:noProof/>
                <w:webHidden/>
              </w:rPr>
              <w:fldChar w:fldCharType="separate"/>
            </w:r>
            <w:r>
              <w:rPr>
                <w:noProof/>
                <w:webHidden/>
              </w:rPr>
              <w:t>13</w:t>
            </w:r>
            <w:r w:rsidR="00CF1539">
              <w:rPr>
                <w:noProof/>
                <w:webHidden/>
              </w:rPr>
              <w:fldChar w:fldCharType="end"/>
            </w:r>
          </w:hyperlink>
        </w:p>
        <w:p w14:paraId="7439D21E" w14:textId="4AE8A3F2"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48"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Pre-Bid Conference</w:t>
            </w:r>
            <w:r w:rsidR="00CF1539">
              <w:rPr>
                <w:noProof/>
                <w:webHidden/>
              </w:rPr>
              <w:tab/>
            </w:r>
            <w:r w:rsidR="00CF1539">
              <w:rPr>
                <w:noProof/>
                <w:webHidden/>
              </w:rPr>
              <w:fldChar w:fldCharType="begin"/>
            </w:r>
            <w:r w:rsidR="00CF1539">
              <w:rPr>
                <w:noProof/>
                <w:webHidden/>
              </w:rPr>
              <w:instrText xml:space="preserve"> PAGEREF _Toc57116648 \h </w:instrText>
            </w:r>
            <w:r w:rsidR="00CF1539">
              <w:rPr>
                <w:noProof/>
                <w:webHidden/>
              </w:rPr>
            </w:r>
            <w:r w:rsidR="00CF1539">
              <w:rPr>
                <w:noProof/>
                <w:webHidden/>
              </w:rPr>
              <w:fldChar w:fldCharType="separate"/>
            </w:r>
            <w:r>
              <w:rPr>
                <w:noProof/>
                <w:webHidden/>
              </w:rPr>
              <w:t>14</w:t>
            </w:r>
            <w:r w:rsidR="00CF1539">
              <w:rPr>
                <w:noProof/>
                <w:webHidden/>
              </w:rPr>
              <w:fldChar w:fldCharType="end"/>
            </w:r>
          </w:hyperlink>
        </w:p>
        <w:p w14:paraId="693ECA5F" w14:textId="74BB7CDE"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49"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Clarification and Amendment of Bidding Documents</w:t>
            </w:r>
            <w:r w:rsidR="00CF1539">
              <w:rPr>
                <w:noProof/>
                <w:webHidden/>
              </w:rPr>
              <w:tab/>
            </w:r>
            <w:r w:rsidR="00CF1539">
              <w:rPr>
                <w:noProof/>
                <w:webHidden/>
              </w:rPr>
              <w:fldChar w:fldCharType="begin"/>
            </w:r>
            <w:r w:rsidR="00CF1539">
              <w:rPr>
                <w:noProof/>
                <w:webHidden/>
              </w:rPr>
              <w:instrText xml:space="preserve"> PAGEREF _Toc57116649 \h </w:instrText>
            </w:r>
            <w:r w:rsidR="00CF1539">
              <w:rPr>
                <w:noProof/>
                <w:webHidden/>
              </w:rPr>
            </w:r>
            <w:r w:rsidR="00CF1539">
              <w:rPr>
                <w:noProof/>
                <w:webHidden/>
              </w:rPr>
              <w:fldChar w:fldCharType="separate"/>
            </w:r>
            <w:r>
              <w:rPr>
                <w:noProof/>
                <w:webHidden/>
              </w:rPr>
              <w:t>14</w:t>
            </w:r>
            <w:r w:rsidR="00CF1539">
              <w:rPr>
                <w:noProof/>
                <w:webHidden/>
              </w:rPr>
              <w:fldChar w:fldCharType="end"/>
            </w:r>
          </w:hyperlink>
        </w:p>
        <w:p w14:paraId="28E699EC" w14:textId="6E4A9326"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50"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Eligibility and Technical Components</w:t>
            </w:r>
            <w:r w:rsidR="00CF1539">
              <w:rPr>
                <w:noProof/>
                <w:webHidden/>
              </w:rPr>
              <w:tab/>
            </w:r>
            <w:r w:rsidR="00CF1539">
              <w:rPr>
                <w:noProof/>
                <w:webHidden/>
              </w:rPr>
              <w:fldChar w:fldCharType="begin"/>
            </w:r>
            <w:r w:rsidR="00CF1539">
              <w:rPr>
                <w:noProof/>
                <w:webHidden/>
              </w:rPr>
              <w:instrText xml:space="preserve"> PAGEREF _Toc57116650 \h </w:instrText>
            </w:r>
            <w:r w:rsidR="00CF1539">
              <w:rPr>
                <w:noProof/>
                <w:webHidden/>
              </w:rPr>
            </w:r>
            <w:r w:rsidR="00CF1539">
              <w:rPr>
                <w:noProof/>
                <w:webHidden/>
              </w:rPr>
              <w:fldChar w:fldCharType="separate"/>
            </w:r>
            <w:r>
              <w:rPr>
                <w:noProof/>
                <w:webHidden/>
              </w:rPr>
              <w:t>14</w:t>
            </w:r>
            <w:r w:rsidR="00CF1539">
              <w:rPr>
                <w:noProof/>
                <w:webHidden/>
              </w:rPr>
              <w:fldChar w:fldCharType="end"/>
            </w:r>
          </w:hyperlink>
        </w:p>
        <w:p w14:paraId="31ABAC6E" w14:textId="0778802B"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51"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Financial Component</w:t>
            </w:r>
            <w:r w:rsidR="00CF1539">
              <w:rPr>
                <w:noProof/>
                <w:webHidden/>
              </w:rPr>
              <w:tab/>
            </w:r>
            <w:r w:rsidR="00CF1539">
              <w:rPr>
                <w:noProof/>
                <w:webHidden/>
              </w:rPr>
              <w:fldChar w:fldCharType="begin"/>
            </w:r>
            <w:r w:rsidR="00CF1539">
              <w:rPr>
                <w:noProof/>
                <w:webHidden/>
              </w:rPr>
              <w:instrText xml:space="preserve"> PAGEREF _Toc57116651 \h </w:instrText>
            </w:r>
            <w:r w:rsidR="00CF1539">
              <w:rPr>
                <w:noProof/>
                <w:webHidden/>
              </w:rPr>
            </w:r>
            <w:r w:rsidR="00CF1539">
              <w:rPr>
                <w:noProof/>
                <w:webHidden/>
              </w:rPr>
              <w:fldChar w:fldCharType="separate"/>
            </w:r>
            <w:r>
              <w:rPr>
                <w:noProof/>
                <w:webHidden/>
              </w:rPr>
              <w:t>15</w:t>
            </w:r>
            <w:r w:rsidR="00CF1539">
              <w:rPr>
                <w:noProof/>
                <w:webHidden/>
              </w:rPr>
              <w:fldChar w:fldCharType="end"/>
            </w:r>
          </w:hyperlink>
        </w:p>
        <w:p w14:paraId="2202CC8F" w14:textId="1EFE0678"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52"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Alternative Bids</w:t>
            </w:r>
            <w:r w:rsidR="00CF1539">
              <w:rPr>
                <w:noProof/>
                <w:webHidden/>
              </w:rPr>
              <w:tab/>
            </w:r>
            <w:r w:rsidR="00CF1539">
              <w:rPr>
                <w:noProof/>
                <w:webHidden/>
              </w:rPr>
              <w:fldChar w:fldCharType="begin"/>
            </w:r>
            <w:r w:rsidR="00CF1539">
              <w:rPr>
                <w:noProof/>
                <w:webHidden/>
              </w:rPr>
              <w:instrText xml:space="preserve"> PAGEREF _Toc57116652 \h </w:instrText>
            </w:r>
            <w:r w:rsidR="00CF1539">
              <w:rPr>
                <w:noProof/>
                <w:webHidden/>
              </w:rPr>
            </w:r>
            <w:r w:rsidR="00CF1539">
              <w:rPr>
                <w:noProof/>
                <w:webHidden/>
              </w:rPr>
              <w:fldChar w:fldCharType="separate"/>
            </w:r>
            <w:r>
              <w:rPr>
                <w:noProof/>
                <w:webHidden/>
              </w:rPr>
              <w:t>15</w:t>
            </w:r>
            <w:r w:rsidR="00CF1539">
              <w:rPr>
                <w:noProof/>
                <w:webHidden/>
              </w:rPr>
              <w:fldChar w:fldCharType="end"/>
            </w:r>
          </w:hyperlink>
        </w:p>
        <w:p w14:paraId="606E4032" w14:textId="5EEA17DF"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53"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Prices</w:t>
            </w:r>
            <w:r w:rsidR="00CF1539">
              <w:rPr>
                <w:noProof/>
                <w:webHidden/>
              </w:rPr>
              <w:tab/>
            </w:r>
            <w:r w:rsidR="00CF1539">
              <w:rPr>
                <w:noProof/>
                <w:webHidden/>
              </w:rPr>
              <w:fldChar w:fldCharType="begin"/>
            </w:r>
            <w:r w:rsidR="00CF1539">
              <w:rPr>
                <w:noProof/>
                <w:webHidden/>
              </w:rPr>
              <w:instrText xml:space="preserve"> PAGEREF _Toc57116653 \h </w:instrText>
            </w:r>
            <w:r w:rsidR="00CF1539">
              <w:rPr>
                <w:noProof/>
                <w:webHidden/>
              </w:rPr>
            </w:r>
            <w:r w:rsidR="00CF1539">
              <w:rPr>
                <w:noProof/>
                <w:webHidden/>
              </w:rPr>
              <w:fldChar w:fldCharType="separate"/>
            </w:r>
            <w:r>
              <w:rPr>
                <w:noProof/>
                <w:webHidden/>
              </w:rPr>
              <w:t>15</w:t>
            </w:r>
            <w:r w:rsidR="00CF1539">
              <w:rPr>
                <w:noProof/>
                <w:webHidden/>
              </w:rPr>
              <w:fldChar w:fldCharType="end"/>
            </w:r>
          </w:hyperlink>
        </w:p>
        <w:p w14:paraId="00A1AB7D" w14:textId="5C5F4E68"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54"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and Payment Currencies</w:t>
            </w:r>
            <w:r w:rsidR="00CF1539">
              <w:rPr>
                <w:noProof/>
                <w:webHidden/>
              </w:rPr>
              <w:tab/>
            </w:r>
            <w:r w:rsidR="00CF1539">
              <w:rPr>
                <w:noProof/>
                <w:webHidden/>
              </w:rPr>
              <w:fldChar w:fldCharType="begin"/>
            </w:r>
            <w:r w:rsidR="00CF1539">
              <w:rPr>
                <w:noProof/>
                <w:webHidden/>
              </w:rPr>
              <w:instrText xml:space="preserve"> PAGEREF _Toc57116654 \h </w:instrText>
            </w:r>
            <w:r w:rsidR="00CF1539">
              <w:rPr>
                <w:noProof/>
                <w:webHidden/>
              </w:rPr>
            </w:r>
            <w:r w:rsidR="00CF1539">
              <w:rPr>
                <w:noProof/>
                <w:webHidden/>
              </w:rPr>
              <w:fldChar w:fldCharType="separate"/>
            </w:r>
            <w:r>
              <w:rPr>
                <w:noProof/>
                <w:webHidden/>
              </w:rPr>
              <w:t>15</w:t>
            </w:r>
            <w:r w:rsidR="00CF1539">
              <w:rPr>
                <w:noProof/>
                <w:webHidden/>
              </w:rPr>
              <w:fldChar w:fldCharType="end"/>
            </w:r>
          </w:hyperlink>
        </w:p>
        <w:p w14:paraId="553C8E69" w14:textId="4528F63B"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55"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Security</w:t>
            </w:r>
            <w:r w:rsidR="00CF1539">
              <w:rPr>
                <w:noProof/>
                <w:webHidden/>
              </w:rPr>
              <w:tab/>
            </w:r>
            <w:r w:rsidR="00CF1539">
              <w:rPr>
                <w:noProof/>
                <w:webHidden/>
              </w:rPr>
              <w:fldChar w:fldCharType="begin"/>
            </w:r>
            <w:r w:rsidR="00CF1539">
              <w:rPr>
                <w:noProof/>
                <w:webHidden/>
              </w:rPr>
              <w:instrText xml:space="preserve"> PAGEREF _Toc57116655 \h </w:instrText>
            </w:r>
            <w:r w:rsidR="00CF1539">
              <w:rPr>
                <w:noProof/>
                <w:webHidden/>
              </w:rPr>
            </w:r>
            <w:r w:rsidR="00CF1539">
              <w:rPr>
                <w:noProof/>
                <w:webHidden/>
              </w:rPr>
              <w:fldChar w:fldCharType="separate"/>
            </w:r>
            <w:r>
              <w:rPr>
                <w:noProof/>
                <w:webHidden/>
              </w:rPr>
              <w:t>15</w:t>
            </w:r>
            <w:r w:rsidR="00CF1539">
              <w:rPr>
                <w:noProof/>
                <w:webHidden/>
              </w:rPr>
              <w:fldChar w:fldCharType="end"/>
            </w:r>
          </w:hyperlink>
        </w:p>
        <w:p w14:paraId="0F302E3C" w14:textId="40675232"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56" w:history="1">
            <w:r w:rsidR="00CF1539" w:rsidRPr="00783CBE">
              <w:rPr>
                <w:rStyle w:val="Hyperlink"/>
                <w:rFonts w:ascii="Tahoma" w:hAnsi="Tahoma" w:cs="Tahoma"/>
                <w:noProof/>
              </w:rPr>
              <w:t>16.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Sealing and Marking of Bids</w:t>
            </w:r>
            <w:r w:rsidR="00CF1539">
              <w:rPr>
                <w:noProof/>
                <w:webHidden/>
              </w:rPr>
              <w:tab/>
            </w:r>
            <w:r w:rsidR="00CF1539">
              <w:rPr>
                <w:noProof/>
                <w:webHidden/>
              </w:rPr>
              <w:fldChar w:fldCharType="begin"/>
            </w:r>
            <w:r w:rsidR="00CF1539">
              <w:rPr>
                <w:noProof/>
                <w:webHidden/>
              </w:rPr>
              <w:instrText xml:space="preserve"> PAGEREF _Toc57116656 \h </w:instrText>
            </w:r>
            <w:r w:rsidR="00CF1539">
              <w:rPr>
                <w:noProof/>
                <w:webHidden/>
              </w:rPr>
            </w:r>
            <w:r w:rsidR="00CF1539">
              <w:rPr>
                <w:noProof/>
                <w:webHidden/>
              </w:rPr>
              <w:fldChar w:fldCharType="separate"/>
            </w:r>
            <w:r>
              <w:rPr>
                <w:noProof/>
                <w:webHidden/>
              </w:rPr>
              <w:t>16</w:t>
            </w:r>
            <w:r w:rsidR="00CF1539">
              <w:rPr>
                <w:noProof/>
                <w:webHidden/>
              </w:rPr>
              <w:fldChar w:fldCharType="end"/>
            </w:r>
          </w:hyperlink>
        </w:p>
        <w:p w14:paraId="466A7BCE" w14:textId="7BDFC0E7"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57" w:history="1">
            <w:r w:rsidR="00CF1539" w:rsidRPr="00783CBE">
              <w:rPr>
                <w:rStyle w:val="Hyperlink"/>
                <w:rFonts w:ascii="Tahoma" w:hAnsi="Tahoma" w:cs="Tahoma"/>
                <w:noProof/>
              </w:rPr>
              <w:t>17.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Deadline for Submission of Bids</w:t>
            </w:r>
            <w:r w:rsidR="00CF1539">
              <w:rPr>
                <w:noProof/>
                <w:webHidden/>
              </w:rPr>
              <w:tab/>
            </w:r>
            <w:r w:rsidR="00CF1539">
              <w:rPr>
                <w:noProof/>
                <w:webHidden/>
              </w:rPr>
              <w:fldChar w:fldCharType="begin"/>
            </w:r>
            <w:r w:rsidR="00CF1539">
              <w:rPr>
                <w:noProof/>
                <w:webHidden/>
              </w:rPr>
              <w:instrText xml:space="preserve"> PAGEREF _Toc57116657 \h </w:instrText>
            </w:r>
            <w:r w:rsidR="00CF1539">
              <w:rPr>
                <w:noProof/>
                <w:webHidden/>
              </w:rPr>
            </w:r>
            <w:r w:rsidR="00CF1539">
              <w:rPr>
                <w:noProof/>
                <w:webHidden/>
              </w:rPr>
              <w:fldChar w:fldCharType="separate"/>
            </w:r>
            <w:r>
              <w:rPr>
                <w:noProof/>
                <w:webHidden/>
              </w:rPr>
              <w:t>16</w:t>
            </w:r>
            <w:r w:rsidR="00CF1539">
              <w:rPr>
                <w:noProof/>
                <w:webHidden/>
              </w:rPr>
              <w:fldChar w:fldCharType="end"/>
            </w:r>
          </w:hyperlink>
        </w:p>
        <w:p w14:paraId="7E1C56AA" w14:textId="4236A674"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58" w:history="1">
            <w:r w:rsidR="00CF1539" w:rsidRPr="00783CBE">
              <w:rPr>
                <w:rStyle w:val="Hyperlink"/>
                <w:rFonts w:ascii="Tahoma" w:hAnsi="Tahoma" w:cs="Tahoma"/>
                <w:noProof/>
              </w:rPr>
              <w:t>18.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Opening and Preliminary Examination of Bids</w:t>
            </w:r>
            <w:r w:rsidR="00CF1539">
              <w:rPr>
                <w:noProof/>
                <w:webHidden/>
              </w:rPr>
              <w:tab/>
            </w:r>
            <w:r w:rsidR="00CF1539">
              <w:rPr>
                <w:noProof/>
                <w:webHidden/>
              </w:rPr>
              <w:fldChar w:fldCharType="begin"/>
            </w:r>
            <w:r w:rsidR="00CF1539">
              <w:rPr>
                <w:noProof/>
                <w:webHidden/>
              </w:rPr>
              <w:instrText xml:space="preserve"> PAGEREF _Toc57116658 \h </w:instrText>
            </w:r>
            <w:r w:rsidR="00CF1539">
              <w:rPr>
                <w:noProof/>
                <w:webHidden/>
              </w:rPr>
            </w:r>
            <w:r w:rsidR="00CF1539">
              <w:rPr>
                <w:noProof/>
                <w:webHidden/>
              </w:rPr>
              <w:fldChar w:fldCharType="separate"/>
            </w:r>
            <w:r>
              <w:rPr>
                <w:noProof/>
                <w:webHidden/>
              </w:rPr>
              <w:t>16</w:t>
            </w:r>
            <w:r w:rsidR="00CF1539">
              <w:rPr>
                <w:noProof/>
                <w:webHidden/>
              </w:rPr>
              <w:fldChar w:fldCharType="end"/>
            </w:r>
          </w:hyperlink>
        </w:p>
        <w:p w14:paraId="2035A6E1" w14:textId="1ED3F179"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59" w:history="1">
            <w:r w:rsidR="00CF1539" w:rsidRPr="00783CBE">
              <w:rPr>
                <w:rStyle w:val="Hyperlink"/>
                <w:rFonts w:ascii="Tahoma" w:hAnsi="Tahoma" w:cs="Tahoma"/>
                <w:noProof/>
              </w:rPr>
              <w:t>19.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Detailed Evaluation and Comparison of Bids</w:t>
            </w:r>
            <w:r w:rsidR="00CF1539">
              <w:rPr>
                <w:noProof/>
                <w:webHidden/>
              </w:rPr>
              <w:tab/>
            </w:r>
            <w:r w:rsidR="00CF1539">
              <w:rPr>
                <w:noProof/>
                <w:webHidden/>
              </w:rPr>
              <w:fldChar w:fldCharType="begin"/>
            </w:r>
            <w:r w:rsidR="00CF1539">
              <w:rPr>
                <w:noProof/>
                <w:webHidden/>
              </w:rPr>
              <w:instrText xml:space="preserve"> PAGEREF _Toc57116659 \h </w:instrText>
            </w:r>
            <w:r w:rsidR="00CF1539">
              <w:rPr>
                <w:noProof/>
                <w:webHidden/>
              </w:rPr>
            </w:r>
            <w:r w:rsidR="00CF1539">
              <w:rPr>
                <w:noProof/>
                <w:webHidden/>
              </w:rPr>
              <w:fldChar w:fldCharType="separate"/>
            </w:r>
            <w:r>
              <w:rPr>
                <w:noProof/>
                <w:webHidden/>
              </w:rPr>
              <w:t>16</w:t>
            </w:r>
            <w:r w:rsidR="00CF1539">
              <w:rPr>
                <w:noProof/>
                <w:webHidden/>
              </w:rPr>
              <w:fldChar w:fldCharType="end"/>
            </w:r>
          </w:hyperlink>
        </w:p>
        <w:p w14:paraId="454FC79A" w14:textId="08A54713"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60" w:history="1">
            <w:r w:rsidR="00CF1539" w:rsidRPr="00783CBE">
              <w:rPr>
                <w:rStyle w:val="Hyperlink"/>
                <w:rFonts w:ascii="Tahoma" w:hAnsi="Tahoma" w:cs="Tahoma"/>
                <w:noProof/>
              </w:rPr>
              <w:t>20.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Post Qualification</w:t>
            </w:r>
            <w:r w:rsidR="00CF1539">
              <w:rPr>
                <w:noProof/>
                <w:webHidden/>
              </w:rPr>
              <w:tab/>
            </w:r>
            <w:r w:rsidR="00CF1539">
              <w:rPr>
                <w:noProof/>
                <w:webHidden/>
              </w:rPr>
              <w:fldChar w:fldCharType="begin"/>
            </w:r>
            <w:r w:rsidR="00CF1539">
              <w:rPr>
                <w:noProof/>
                <w:webHidden/>
              </w:rPr>
              <w:instrText xml:space="preserve"> PAGEREF _Toc57116660 \h </w:instrText>
            </w:r>
            <w:r w:rsidR="00CF1539">
              <w:rPr>
                <w:noProof/>
                <w:webHidden/>
              </w:rPr>
            </w:r>
            <w:r w:rsidR="00CF1539">
              <w:rPr>
                <w:noProof/>
                <w:webHidden/>
              </w:rPr>
              <w:fldChar w:fldCharType="separate"/>
            </w:r>
            <w:r>
              <w:rPr>
                <w:noProof/>
                <w:webHidden/>
              </w:rPr>
              <w:t>17</w:t>
            </w:r>
            <w:r w:rsidR="00CF1539">
              <w:rPr>
                <w:noProof/>
                <w:webHidden/>
              </w:rPr>
              <w:fldChar w:fldCharType="end"/>
            </w:r>
          </w:hyperlink>
        </w:p>
        <w:p w14:paraId="20A92BD3" w14:textId="04BC2CCE"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61" w:history="1">
            <w:r w:rsidR="00CF1539" w:rsidRPr="00783CBE">
              <w:rPr>
                <w:rStyle w:val="Hyperlink"/>
                <w:rFonts w:ascii="Tahoma" w:hAnsi="Tahoma" w:cs="Tahoma"/>
                <w:noProof/>
              </w:rPr>
              <w:t>21.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Signing of the Contract</w:t>
            </w:r>
            <w:r w:rsidR="00CF1539">
              <w:rPr>
                <w:noProof/>
                <w:webHidden/>
              </w:rPr>
              <w:tab/>
            </w:r>
            <w:r w:rsidR="00CF1539">
              <w:rPr>
                <w:noProof/>
                <w:webHidden/>
              </w:rPr>
              <w:fldChar w:fldCharType="begin"/>
            </w:r>
            <w:r w:rsidR="00CF1539">
              <w:rPr>
                <w:noProof/>
                <w:webHidden/>
              </w:rPr>
              <w:instrText xml:space="preserve"> PAGEREF _Toc57116661 \h </w:instrText>
            </w:r>
            <w:r w:rsidR="00CF1539">
              <w:rPr>
                <w:noProof/>
                <w:webHidden/>
              </w:rPr>
            </w:r>
            <w:r w:rsidR="00CF1539">
              <w:rPr>
                <w:noProof/>
                <w:webHidden/>
              </w:rPr>
              <w:fldChar w:fldCharType="separate"/>
            </w:r>
            <w:r>
              <w:rPr>
                <w:noProof/>
                <w:webHidden/>
              </w:rPr>
              <w:t>17</w:t>
            </w:r>
            <w:r w:rsidR="00CF1539">
              <w:rPr>
                <w:noProof/>
                <w:webHidden/>
              </w:rPr>
              <w:fldChar w:fldCharType="end"/>
            </w:r>
          </w:hyperlink>
        </w:p>
        <w:p w14:paraId="1502FF11" w14:textId="69D6449A" w:rsidR="00CF1539" w:rsidRDefault="00861DCB">
          <w:pPr>
            <w:pStyle w:val="TOC1"/>
            <w:rPr>
              <w:rFonts w:asciiTheme="minorHAnsi" w:eastAsiaTheme="minorEastAsia" w:hAnsiTheme="minorHAnsi" w:cstheme="minorBidi"/>
              <w:b w:val="0"/>
              <w:bCs w:val="0"/>
              <w:smallCaps w:val="0"/>
              <w:noProof/>
              <w:sz w:val="22"/>
              <w:szCs w:val="22"/>
              <w:lang w:val="en-GB" w:eastAsia="en-GB"/>
            </w:rPr>
          </w:pPr>
          <w:hyperlink w:anchor="_Toc57116662" w:history="1">
            <w:r w:rsidR="00CF1539" w:rsidRPr="00783CBE">
              <w:rPr>
                <w:rStyle w:val="Hyperlink"/>
                <w:rFonts w:ascii="Tahoma" w:hAnsi="Tahoma" w:cs="Tahoma"/>
                <w:noProof/>
              </w:rPr>
              <w:t>Section III. Bid Data Sheet</w:t>
            </w:r>
            <w:r w:rsidR="00CF1539">
              <w:rPr>
                <w:noProof/>
                <w:webHidden/>
              </w:rPr>
              <w:tab/>
            </w:r>
            <w:r w:rsidR="00CF1539">
              <w:rPr>
                <w:noProof/>
                <w:webHidden/>
              </w:rPr>
              <w:fldChar w:fldCharType="begin"/>
            </w:r>
            <w:r w:rsidR="00CF1539">
              <w:rPr>
                <w:noProof/>
                <w:webHidden/>
              </w:rPr>
              <w:instrText xml:space="preserve"> PAGEREF _Toc57116662 \h </w:instrText>
            </w:r>
            <w:r w:rsidR="00CF1539">
              <w:rPr>
                <w:noProof/>
                <w:webHidden/>
              </w:rPr>
            </w:r>
            <w:r w:rsidR="00CF1539">
              <w:rPr>
                <w:noProof/>
                <w:webHidden/>
              </w:rPr>
              <w:fldChar w:fldCharType="separate"/>
            </w:r>
            <w:r>
              <w:rPr>
                <w:noProof/>
                <w:webHidden/>
              </w:rPr>
              <w:t>18</w:t>
            </w:r>
            <w:r w:rsidR="00CF1539">
              <w:rPr>
                <w:noProof/>
                <w:webHidden/>
              </w:rPr>
              <w:fldChar w:fldCharType="end"/>
            </w:r>
          </w:hyperlink>
        </w:p>
        <w:p w14:paraId="2EFFF89B" w14:textId="56E5D35D" w:rsidR="00CF1539" w:rsidRDefault="00861DCB">
          <w:pPr>
            <w:pStyle w:val="TOC1"/>
            <w:rPr>
              <w:rFonts w:asciiTheme="minorHAnsi" w:eastAsiaTheme="minorEastAsia" w:hAnsiTheme="minorHAnsi" w:cstheme="minorBidi"/>
              <w:b w:val="0"/>
              <w:bCs w:val="0"/>
              <w:smallCaps w:val="0"/>
              <w:noProof/>
              <w:sz w:val="22"/>
              <w:szCs w:val="22"/>
              <w:lang w:val="en-GB" w:eastAsia="en-GB"/>
            </w:rPr>
          </w:pPr>
          <w:hyperlink w:anchor="_Toc57116663" w:history="1">
            <w:r w:rsidR="00CF1539" w:rsidRPr="00783CBE">
              <w:rPr>
                <w:rStyle w:val="Hyperlink"/>
                <w:rFonts w:ascii="Tahoma" w:hAnsi="Tahoma" w:cs="Tahoma"/>
                <w:noProof/>
              </w:rPr>
              <w:t>Section IV. General Conditions of Contract</w:t>
            </w:r>
            <w:r w:rsidR="00CF1539">
              <w:rPr>
                <w:noProof/>
                <w:webHidden/>
              </w:rPr>
              <w:tab/>
            </w:r>
            <w:r w:rsidR="00CF1539">
              <w:rPr>
                <w:noProof/>
                <w:webHidden/>
              </w:rPr>
              <w:fldChar w:fldCharType="begin"/>
            </w:r>
            <w:r w:rsidR="00CF1539">
              <w:rPr>
                <w:noProof/>
                <w:webHidden/>
              </w:rPr>
              <w:instrText xml:space="preserve"> PAGEREF _Toc57116663 \h </w:instrText>
            </w:r>
            <w:r w:rsidR="00CF1539">
              <w:rPr>
                <w:noProof/>
                <w:webHidden/>
              </w:rPr>
            </w:r>
            <w:r w:rsidR="00CF1539">
              <w:rPr>
                <w:noProof/>
                <w:webHidden/>
              </w:rPr>
              <w:fldChar w:fldCharType="separate"/>
            </w:r>
            <w:r>
              <w:rPr>
                <w:noProof/>
                <w:webHidden/>
              </w:rPr>
              <w:t>21</w:t>
            </w:r>
            <w:r w:rsidR="00CF1539">
              <w:rPr>
                <w:noProof/>
                <w:webHidden/>
              </w:rPr>
              <w:fldChar w:fldCharType="end"/>
            </w:r>
          </w:hyperlink>
        </w:p>
        <w:p w14:paraId="2CF12C73" w14:textId="450BB7F9"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64"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Contract</w:t>
            </w:r>
            <w:r w:rsidR="00CF1539">
              <w:rPr>
                <w:noProof/>
                <w:webHidden/>
              </w:rPr>
              <w:tab/>
            </w:r>
            <w:r w:rsidR="00CF1539">
              <w:rPr>
                <w:noProof/>
                <w:webHidden/>
              </w:rPr>
              <w:fldChar w:fldCharType="begin"/>
            </w:r>
            <w:r w:rsidR="00CF1539">
              <w:rPr>
                <w:noProof/>
                <w:webHidden/>
              </w:rPr>
              <w:instrText xml:space="preserve"> PAGEREF _Toc57116664 \h </w:instrText>
            </w:r>
            <w:r w:rsidR="00CF1539">
              <w:rPr>
                <w:noProof/>
                <w:webHidden/>
              </w:rPr>
            </w:r>
            <w:r w:rsidR="00CF1539">
              <w:rPr>
                <w:noProof/>
                <w:webHidden/>
              </w:rPr>
              <w:fldChar w:fldCharType="separate"/>
            </w:r>
            <w:r>
              <w:rPr>
                <w:noProof/>
                <w:webHidden/>
              </w:rPr>
              <w:t>22</w:t>
            </w:r>
            <w:r w:rsidR="00CF1539">
              <w:rPr>
                <w:noProof/>
                <w:webHidden/>
              </w:rPr>
              <w:fldChar w:fldCharType="end"/>
            </w:r>
          </w:hyperlink>
        </w:p>
        <w:p w14:paraId="3B42FEF6" w14:textId="553136E4"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65"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Sectional Completion of Works</w:t>
            </w:r>
            <w:r w:rsidR="00CF1539">
              <w:rPr>
                <w:noProof/>
                <w:webHidden/>
              </w:rPr>
              <w:tab/>
            </w:r>
            <w:r w:rsidR="00CF1539">
              <w:rPr>
                <w:noProof/>
                <w:webHidden/>
              </w:rPr>
              <w:fldChar w:fldCharType="begin"/>
            </w:r>
            <w:r w:rsidR="00CF1539">
              <w:rPr>
                <w:noProof/>
                <w:webHidden/>
              </w:rPr>
              <w:instrText xml:space="preserve"> PAGEREF _Toc57116665 \h </w:instrText>
            </w:r>
            <w:r w:rsidR="00CF1539">
              <w:rPr>
                <w:noProof/>
                <w:webHidden/>
              </w:rPr>
            </w:r>
            <w:r w:rsidR="00CF1539">
              <w:rPr>
                <w:noProof/>
                <w:webHidden/>
              </w:rPr>
              <w:fldChar w:fldCharType="separate"/>
            </w:r>
            <w:r>
              <w:rPr>
                <w:noProof/>
                <w:webHidden/>
              </w:rPr>
              <w:t>22</w:t>
            </w:r>
            <w:r w:rsidR="00CF1539">
              <w:rPr>
                <w:noProof/>
                <w:webHidden/>
              </w:rPr>
              <w:fldChar w:fldCharType="end"/>
            </w:r>
          </w:hyperlink>
        </w:p>
        <w:p w14:paraId="143BEC47" w14:textId="7984FE15"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66"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Possession of Site</w:t>
            </w:r>
            <w:r w:rsidR="00CF1539">
              <w:rPr>
                <w:noProof/>
                <w:webHidden/>
              </w:rPr>
              <w:tab/>
            </w:r>
            <w:r w:rsidR="00CF1539">
              <w:rPr>
                <w:noProof/>
                <w:webHidden/>
              </w:rPr>
              <w:fldChar w:fldCharType="begin"/>
            </w:r>
            <w:r w:rsidR="00CF1539">
              <w:rPr>
                <w:noProof/>
                <w:webHidden/>
              </w:rPr>
              <w:instrText xml:space="preserve"> PAGEREF _Toc57116666 \h </w:instrText>
            </w:r>
            <w:r w:rsidR="00CF1539">
              <w:rPr>
                <w:noProof/>
                <w:webHidden/>
              </w:rPr>
            </w:r>
            <w:r w:rsidR="00CF1539">
              <w:rPr>
                <w:noProof/>
                <w:webHidden/>
              </w:rPr>
              <w:fldChar w:fldCharType="separate"/>
            </w:r>
            <w:r>
              <w:rPr>
                <w:noProof/>
                <w:webHidden/>
              </w:rPr>
              <w:t>22</w:t>
            </w:r>
            <w:r w:rsidR="00CF1539">
              <w:rPr>
                <w:noProof/>
                <w:webHidden/>
              </w:rPr>
              <w:fldChar w:fldCharType="end"/>
            </w:r>
          </w:hyperlink>
        </w:p>
        <w:p w14:paraId="59E40927" w14:textId="6E2F3681"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67"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The Contractor’s Obligations</w:t>
            </w:r>
            <w:r w:rsidR="00CF1539">
              <w:rPr>
                <w:noProof/>
                <w:webHidden/>
              </w:rPr>
              <w:tab/>
            </w:r>
            <w:r w:rsidR="00CF1539">
              <w:rPr>
                <w:noProof/>
                <w:webHidden/>
              </w:rPr>
              <w:fldChar w:fldCharType="begin"/>
            </w:r>
            <w:r w:rsidR="00CF1539">
              <w:rPr>
                <w:noProof/>
                <w:webHidden/>
              </w:rPr>
              <w:instrText xml:space="preserve"> PAGEREF _Toc57116667 \h </w:instrText>
            </w:r>
            <w:r w:rsidR="00CF1539">
              <w:rPr>
                <w:noProof/>
                <w:webHidden/>
              </w:rPr>
            </w:r>
            <w:r w:rsidR="00CF1539">
              <w:rPr>
                <w:noProof/>
                <w:webHidden/>
              </w:rPr>
              <w:fldChar w:fldCharType="separate"/>
            </w:r>
            <w:r>
              <w:rPr>
                <w:noProof/>
                <w:webHidden/>
              </w:rPr>
              <w:t>22</w:t>
            </w:r>
            <w:r w:rsidR="00CF1539">
              <w:rPr>
                <w:noProof/>
                <w:webHidden/>
              </w:rPr>
              <w:fldChar w:fldCharType="end"/>
            </w:r>
          </w:hyperlink>
        </w:p>
        <w:p w14:paraId="1C400133" w14:textId="6ADA1F3B"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68"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Performance Security</w:t>
            </w:r>
            <w:r w:rsidR="00CF1539">
              <w:rPr>
                <w:noProof/>
                <w:webHidden/>
              </w:rPr>
              <w:tab/>
            </w:r>
            <w:r w:rsidR="00CF1539">
              <w:rPr>
                <w:noProof/>
                <w:webHidden/>
              </w:rPr>
              <w:fldChar w:fldCharType="begin"/>
            </w:r>
            <w:r w:rsidR="00CF1539">
              <w:rPr>
                <w:noProof/>
                <w:webHidden/>
              </w:rPr>
              <w:instrText xml:space="preserve"> PAGEREF _Toc57116668 \h </w:instrText>
            </w:r>
            <w:r w:rsidR="00CF1539">
              <w:rPr>
                <w:noProof/>
                <w:webHidden/>
              </w:rPr>
            </w:r>
            <w:r w:rsidR="00CF1539">
              <w:rPr>
                <w:noProof/>
                <w:webHidden/>
              </w:rPr>
              <w:fldChar w:fldCharType="separate"/>
            </w:r>
            <w:r>
              <w:rPr>
                <w:noProof/>
                <w:webHidden/>
              </w:rPr>
              <w:t>22</w:t>
            </w:r>
            <w:r w:rsidR="00CF1539">
              <w:rPr>
                <w:noProof/>
                <w:webHidden/>
              </w:rPr>
              <w:fldChar w:fldCharType="end"/>
            </w:r>
          </w:hyperlink>
        </w:p>
        <w:p w14:paraId="5E7AC7CF" w14:textId="3BF075E5"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69"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Site Investigation Reports</w:t>
            </w:r>
            <w:r w:rsidR="00CF1539">
              <w:rPr>
                <w:noProof/>
                <w:webHidden/>
              </w:rPr>
              <w:tab/>
            </w:r>
            <w:r w:rsidR="00CF1539">
              <w:rPr>
                <w:noProof/>
                <w:webHidden/>
              </w:rPr>
              <w:fldChar w:fldCharType="begin"/>
            </w:r>
            <w:r w:rsidR="00CF1539">
              <w:rPr>
                <w:noProof/>
                <w:webHidden/>
              </w:rPr>
              <w:instrText xml:space="preserve"> PAGEREF _Toc57116669 \h </w:instrText>
            </w:r>
            <w:r w:rsidR="00CF1539">
              <w:rPr>
                <w:noProof/>
                <w:webHidden/>
              </w:rPr>
            </w:r>
            <w:r w:rsidR="00CF1539">
              <w:rPr>
                <w:noProof/>
                <w:webHidden/>
              </w:rPr>
              <w:fldChar w:fldCharType="separate"/>
            </w:r>
            <w:r>
              <w:rPr>
                <w:noProof/>
                <w:webHidden/>
              </w:rPr>
              <w:t>23</w:t>
            </w:r>
            <w:r w:rsidR="00CF1539">
              <w:rPr>
                <w:noProof/>
                <w:webHidden/>
              </w:rPr>
              <w:fldChar w:fldCharType="end"/>
            </w:r>
          </w:hyperlink>
        </w:p>
        <w:p w14:paraId="27503893" w14:textId="5C8EA2C6"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70"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Warranty</w:t>
            </w:r>
            <w:r w:rsidR="00CF1539">
              <w:rPr>
                <w:noProof/>
                <w:webHidden/>
              </w:rPr>
              <w:tab/>
            </w:r>
            <w:r w:rsidR="00CF1539">
              <w:rPr>
                <w:noProof/>
                <w:webHidden/>
              </w:rPr>
              <w:fldChar w:fldCharType="begin"/>
            </w:r>
            <w:r w:rsidR="00CF1539">
              <w:rPr>
                <w:noProof/>
                <w:webHidden/>
              </w:rPr>
              <w:instrText xml:space="preserve"> PAGEREF _Toc57116670 \h </w:instrText>
            </w:r>
            <w:r w:rsidR="00CF1539">
              <w:rPr>
                <w:noProof/>
                <w:webHidden/>
              </w:rPr>
            </w:r>
            <w:r w:rsidR="00CF1539">
              <w:rPr>
                <w:noProof/>
                <w:webHidden/>
              </w:rPr>
              <w:fldChar w:fldCharType="separate"/>
            </w:r>
            <w:r>
              <w:rPr>
                <w:noProof/>
                <w:webHidden/>
              </w:rPr>
              <w:t>23</w:t>
            </w:r>
            <w:r w:rsidR="00CF1539">
              <w:rPr>
                <w:noProof/>
                <w:webHidden/>
              </w:rPr>
              <w:fldChar w:fldCharType="end"/>
            </w:r>
          </w:hyperlink>
        </w:p>
        <w:p w14:paraId="4B973A37" w14:textId="25A08450"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71"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Liability of the Contractor</w:t>
            </w:r>
            <w:r w:rsidR="00CF1539">
              <w:rPr>
                <w:noProof/>
                <w:webHidden/>
              </w:rPr>
              <w:tab/>
            </w:r>
            <w:r w:rsidR="00CF1539">
              <w:rPr>
                <w:noProof/>
                <w:webHidden/>
              </w:rPr>
              <w:fldChar w:fldCharType="begin"/>
            </w:r>
            <w:r w:rsidR="00CF1539">
              <w:rPr>
                <w:noProof/>
                <w:webHidden/>
              </w:rPr>
              <w:instrText xml:space="preserve"> PAGEREF _Toc57116671 \h </w:instrText>
            </w:r>
            <w:r w:rsidR="00CF1539">
              <w:rPr>
                <w:noProof/>
                <w:webHidden/>
              </w:rPr>
            </w:r>
            <w:r w:rsidR="00CF1539">
              <w:rPr>
                <w:noProof/>
                <w:webHidden/>
              </w:rPr>
              <w:fldChar w:fldCharType="separate"/>
            </w:r>
            <w:r>
              <w:rPr>
                <w:noProof/>
                <w:webHidden/>
              </w:rPr>
              <w:t>23</w:t>
            </w:r>
            <w:r w:rsidR="00CF1539">
              <w:rPr>
                <w:noProof/>
                <w:webHidden/>
              </w:rPr>
              <w:fldChar w:fldCharType="end"/>
            </w:r>
          </w:hyperlink>
        </w:p>
        <w:p w14:paraId="03A12F85" w14:textId="26D1A701"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72"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Termination for Other Causes</w:t>
            </w:r>
            <w:r w:rsidR="00CF1539">
              <w:rPr>
                <w:noProof/>
                <w:webHidden/>
              </w:rPr>
              <w:tab/>
            </w:r>
            <w:r w:rsidR="00CF1539">
              <w:rPr>
                <w:noProof/>
                <w:webHidden/>
              </w:rPr>
              <w:fldChar w:fldCharType="begin"/>
            </w:r>
            <w:r w:rsidR="00CF1539">
              <w:rPr>
                <w:noProof/>
                <w:webHidden/>
              </w:rPr>
              <w:instrText xml:space="preserve"> PAGEREF _Toc57116672 \h </w:instrText>
            </w:r>
            <w:r w:rsidR="00CF1539">
              <w:rPr>
                <w:noProof/>
                <w:webHidden/>
              </w:rPr>
            </w:r>
            <w:r w:rsidR="00CF1539">
              <w:rPr>
                <w:noProof/>
                <w:webHidden/>
              </w:rPr>
              <w:fldChar w:fldCharType="separate"/>
            </w:r>
            <w:r>
              <w:rPr>
                <w:noProof/>
                <w:webHidden/>
              </w:rPr>
              <w:t>23</w:t>
            </w:r>
            <w:r w:rsidR="00CF1539">
              <w:rPr>
                <w:noProof/>
                <w:webHidden/>
              </w:rPr>
              <w:fldChar w:fldCharType="end"/>
            </w:r>
          </w:hyperlink>
        </w:p>
        <w:p w14:paraId="59A8A522" w14:textId="34FD465F"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73"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Dayworks</w:t>
            </w:r>
            <w:r w:rsidR="00CF1539">
              <w:rPr>
                <w:noProof/>
                <w:webHidden/>
              </w:rPr>
              <w:tab/>
            </w:r>
            <w:r w:rsidR="00CF1539">
              <w:rPr>
                <w:noProof/>
                <w:webHidden/>
              </w:rPr>
              <w:fldChar w:fldCharType="begin"/>
            </w:r>
            <w:r w:rsidR="00CF1539">
              <w:rPr>
                <w:noProof/>
                <w:webHidden/>
              </w:rPr>
              <w:instrText xml:space="preserve"> PAGEREF _Toc57116673 \h </w:instrText>
            </w:r>
            <w:r w:rsidR="00CF1539">
              <w:rPr>
                <w:noProof/>
                <w:webHidden/>
              </w:rPr>
            </w:r>
            <w:r w:rsidR="00CF1539">
              <w:rPr>
                <w:noProof/>
                <w:webHidden/>
              </w:rPr>
              <w:fldChar w:fldCharType="separate"/>
            </w:r>
            <w:r>
              <w:rPr>
                <w:noProof/>
                <w:webHidden/>
              </w:rPr>
              <w:t>23</w:t>
            </w:r>
            <w:r w:rsidR="00CF1539">
              <w:rPr>
                <w:noProof/>
                <w:webHidden/>
              </w:rPr>
              <w:fldChar w:fldCharType="end"/>
            </w:r>
          </w:hyperlink>
        </w:p>
        <w:p w14:paraId="35D3DC73" w14:textId="48218080"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74"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Program of Work</w:t>
            </w:r>
            <w:r w:rsidR="00CF1539">
              <w:rPr>
                <w:noProof/>
                <w:webHidden/>
              </w:rPr>
              <w:tab/>
            </w:r>
            <w:r w:rsidR="00CF1539">
              <w:rPr>
                <w:noProof/>
                <w:webHidden/>
              </w:rPr>
              <w:fldChar w:fldCharType="begin"/>
            </w:r>
            <w:r w:rsidR="00CF1539">
              <w:rPr>
                <w:noProof/>
                <w:webHidden/>
              </w:rPr>
              <w:instrText xml:space="preserve"> PAGEREF _Toc57116674 \h </w:instrText>
            </w:r>
            <w:r w:rsidR="00CF1539">
              <w:rPr>
                <w:noProof/>
                <w:webHidden/>
              </w:rPr>
            </w:r>
            <w:r w:rsidR="00CF1539">
              <w:rPr>
                <w:noProof/>
                <w:webHidden/>
              </w:rPr>
              <w:fldChar w:fldCharType="separate"/>
            </w:r>
            <w:r>
              <w:rPr>
                <w:noProof/>
                <w:webHidden/>
              </w:rPr>
              <w:t>24</w:t>
            </w:r>
            <w:r w:rsidR="00CF1539">
              <w:rPr>
                <w:noProof/>
                <w:webHidden/>
              </w:rPr>
              <w:fldChar w:fldCharType="end"/>
            </w:r>
          </w:hyperlink>
        </w:p>
        <w:p w14:paraId="1BBCEC1D" w14:textId="14D701FD"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75"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Instructions, Inspections and Audits</w:t>
            </w:r>
            <w:r w:rsidR="00CF1539">
              <w:rPr>
                <w:noProof/>
                <w:webHidden/>
              </w:rPr>
              <w:tab/>
            </w:r>
            <w:r w:rsidR="00CF1539">
              <w:rPr>
                <w:noProof/>
                <w:webHidden/>
              </w:rPr>
              <w:fldChar w:fldCharType="begin"/>
            </w:r>
            <w:r w:rsidR="00CF1539">
              <w:rPr>
                <w:noProof/>
                <w:webHidden/>
              </w:rPr>
              <w:instrText xml:space="preserve"> PAGEREF _Toc57116675 \h </w:instrText>
            </w:r>
            <w:r w:rsidR="00CF1539">
              <w:rPr>
                <w:noProof/>
                <w:webHidden/>
              </w:rPr>
            </w:r>
            <w:r w:rsidR="00CF1539">
              <w:rPr>
                <w:noProof/>
                <w:webHidden/>
              </w:rPr>
              <w:fldChar w:fldCharType="separate"/>
            </w:r>
            <w:r>
              <w:rPr>
                <w:noProof/>
                <w:webHidden/>
              </w:rPr>
              <w:t>24</w:t>
            </w:r>
            <w:r w:rsidR="00CF1539">
              <w:rPr>
                <w:noProof/>
                <w:webHidden/>
              </w:rPr>
              <w:fldChar w:fldCharType="end"/>
            </w:r>
          </w:hyperlink>
        </w:p>
        <w:p w14:paraId="39BAE130" w14:textId="56DAFF53"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76"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Advance Payment</w:t>
            </w:r>
            <w:r w:rsidR="00CF1539">
              <w:rPr>
                <w:noProof/>
                <w:webHidden/>
              </w:rPr>
              <w:tab/>
            </w:r>
            <w:r w:rsidR="00CF1539">
              <w:rPr>
                <w:noProof/>
                <w:webHidden/>
              </w:rPr>
              <w:fldChar w:fldCharType="begin"/>
            </w:r>
            <w:r w:rsidR="00CF1539">
              <w:rPr>
                <w:noProof/>
                <w:webHidden/>
              </w:rPr>
              <w:instrText xml:space="preserve"> PAGEREF _Toc57116676 \h </w:instrText>
            </w:r>
            <w:r w:rsidR="00CF1539">
              <w:rPr>
                <w:noProof/>
                <w:webHidden/>
              </w:rPr>
            </w:r>
            <w:r w:rsidR="00CF1539">
              <w:rPr>
                <w:noProof/>
                <w:webHidden/>
              </w:rPr>
              <w:fldChar w:fldCharType="separate"/>
            </w:r>
            <w:r>
              <w:rPr>
                <w:noProof/>
                <w:webHidden/>
              </w:rPr>
              <w:t>24</w:t>
            </w:r>
            <w:r w:rsidR="00CF1539">
              <w:rPr>
                <w:noProof/>
                <w:webHidden/>
              </w:rPr>
              <w:fldChar w:fldCharType="end"/>
            </w:r>
          </w:hyperlink>
        </w:p>
        <w:p w14:paraId="515DC14F" w14:textId="5989AE9C"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77"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Progress Payments</w:t>
            </w:r>
            <w:r w:rsidR="00CF1539">
              <w:rPr>
                <w:noProof/>
                <w:webHidden/>
              </w:rPr>
              <w:tab/>
            </w:r>
            <w:r w:rsidR="00CF1539">
              <w:rPr>
                <w:noProof/>
                <w:webHidden/>
              </w:rPr>
              <w:fldChar w:fldCharType="begin"/>
            </w:r>
            <w:r w:rsidR="00CF1539">
              <w:rPr>
                <w:noProof/>
                <w:webHidden/>
              </w:rPr>
              <w:instrText xml:space="preserve"> PAGEREF _Toc57116677 \h </w:instrText>
            </w:r>
            <w:r w:rsidR="00CF1539">
              <w:rPr>
                <w:noProof/>
                <w:webHidden/>
              </w:rPr>
            </w:r>
            <w:r w:rsidR="00CF1539">
              <w:rPr>
                <w:noProof/>
                <w:webHidden/>
              </w:rPr>
              <w:fldChar w:fldCharType="separate"/>
            </w:r>
            <w:r>
              <w:rPr>
                <w:noProof/>
                <w:webHidden/>
              </w:rPr>
              <w:t>24</w:t>
            </w:r>
            <w:r w:rsidR="00CF1539">
              <w:rPr>
                <w:noProof/>
                <w:webHidden/>
              </w:rPr>
              <w:fldChar w:fldCharType="end"/>
            </w:r>
          </w:hyperlink>
        </w:p>
        <w:p w14:paraId="14CDC97F" w14:textId="2051F6C7" w:rsidR="00CF1539" w:rsidRDefault="00861DCB">
          <w:pPr>
            <w:pStyle w:val="TOC3"/>
            <w:tabs>
              <w:tab w:val="left" w:pos="1008"/>
            </w:tabs>
            <w:rPr>
              <w:rFonts w:asciiTheme="minorHAnsi" w:eastAsiaTheme="minorEastAsia" w:hAnsiTheme="minorHAnsi" w:cstheme="minorBidi"/>
              <w:iCs w:val="0"/>
              <w:noProof/>
              <w:sz w:val="22"/>
              <w:szCs w:val="22"/>
              <w:lang w:val="en-GB" w:eastAsia="en-GB"/>
            </w:rPr>
          </w:pPr>
          <w:hyperlink w:anchor="_Toc57116678"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Operating and Maintenance Manuals</w:t>
            </w:r>
            <w:r w:rsidR="00CF1539">
              <w:rPr>
                <w:noProof/>
                <w:webHidden/>
              </w:rPr>
              <w:tab/>
            </w:r>
            <w:r w:rsidR="00CF1539">
              <w:rPr>
                <w:noProof/>
                <w:webHidden/>
              </w:rPr>
              <w:fldChar w:fldCharType="begin"/>
            </w:r>
            <w:r w:rsidR="00CF1539">
              <w:rPr>
                <w:noProof/>
                <w:webHidden/>
              </w:rPr>
              <w:instrText xml:space="preserve"> PAGEREF _Toc57116678 \h </w:instrText>
            </w:r>
            <w:r w:rsidR="00CF1539">
              <w:rPr>
                <w:noProof/>
                <w:webHidden/>
              </w:rPr>
            </w:r>
            <w:r w:rsidR="00CF1539">
              <w:rPr>
                <w:noProof/>
                <w:webHidden/>
              </w:rPr>
              <w:fldChar w:fldCharType="separate"/>
            </w:r>
            <w:r>
              <w:rPr>
                <w:noProof/>
                <w:webHidden/>
              </w:rPr>
              <w:t>24</w:t>
            </w:r>
            <w:r w:rsidR="00CF1539">
              <w:rPr>
                <w:noProof/>
                <w:webHidden/>
              </w:rPr>
              <w:fldChar w:fldCharType="end"/>
            </w:r>
          </w:hyperlink>
        </w:p>
        <w:p w14:paraId="35B7BFCA" w14:textId="36868BE9" w:rsidR="00CF1539" w:rsidRDefault="00861DCB">
          <w:pPr>
            <w:pStyle w:val="TOC1"/>
            <w:rPr>
              <w:rFonts w:asciiTheme="minorHAnsi" w:eastAsiaTheme="minorEastAsia" w:hAnsiTheme="minorHAnsi" w:cstheme="minorBidi"/>
              <w:b w:val="0"/>
              <w:bCs w:val="0"/>
              <w:smallCaps w:val="0"/>
              <w:noProof/>
              <w:sz w:val="22"/>
              <w:szCs w:val="22"/>
              <w:lang w:val="en-GB" w:eastAsia="en-GB"/>
            </w:rPr>
          </w:pPr>
          <w:hyperlink w:anchor="_Toc57116679" w:history="1">
            <w:r w:rsidR="00CF1539" w:rsidRPr="00783CBE">
              <w:rPr>
                <w:rStyle w:val="Hyperlink"/>
                <w:noProof/>
              </w:rPr>
              <w:t>Section V. Special Conditions of Contract</w:t>
            </w:r>
            <w:r w:rsidR="00CF1539">
              <w:rPr>
                <w:noProof/>
                <w:webHidden/>
              </w:rPr>
              <w:tab/>
            </w:r>
            <w:r w:rsidR="00CF1539">
              <w:rPr>
                <w:noProof/>
                <w:webHidden/>
              </w:rPr>
              <w:fldChar w:fldCharType="begin"/>
            </w:r>
            <w:r w:rsidR="00CF1539">
              <w:rPr>
                <w:noProof/>
                <w:webHidden/>
              </w:rPr>
              <w:instrText xml:space="preserve"> PAGEREF _Toc57116679 \h </w:instrText>
            </w:r>
            <w:r w:rsidR="00CF1539">
              <w:rPr>
                <w:noProof/>
                <w:webHidden/>
              </w:rPr>
            </w:r>
            <w:r w:rsidR="00CF1539">
              <w:rPr>
                <w:noProof/>
                <w:webHidden/>
              </w:rPr>
              <w:fldChar w:fldCharType="separate"/>
            </w:r>
            <w:r>
              <w:rPr>
                <w:noProof/>
                <w:webHidden/>
              </w:rPr>
              <w:t>25</w:t>
            </w:r>
            <w:r w:rsidR="00CF1539">
              <w:rPr>
                <w:noProof/>
                <w:webHidden/>
              </w:rPr>
              <w:fldChar w:fldCharType="end"/>
            </w:r>
          </w:hyperlink>
        </w:p>
        <w:p w14:paraId="65457A21" w14:textId="6C243A18" w:rsidR="00CF1539" w:rsidRDefault="00861DCB">
          <w:pPr>
            <w:pStyle w:val="TOC1"/>
            <w:rPr>
              <w:rFonts w:asciiTheme="minorHAnsi" w:eastAsiaTheme="minorEastAsia" w:hAnsiTheme="minorHAnsi" w:cstheme="minorBidi"/>
              <w:b w:val="0"/>
              <w:bCs w:val="0"/>
              <w:smallCaps w:val="0"/>
              <w:noProof/>
              <w:sz w:val="22"/>
              <w:szCs w:val="22"/>
              <w:lang w:val="en-GB" w:eastAsia="en-GB"/>
            </w:rPr>
          </w:pPr>
          <w:hyperlink w:anchor="_Toc57116680" w:history="1">
            <w:r w:rsidR="00CF1539" w:rsidRPr="00783CBE">
              <w:rPr>
                <w:rStyle w:val="Hyperlink"/>
                <w:noProof/>
              </w:rPr>
              <w:t>Section VI. Specifications</w:t>
            </w:r>
            <w:r w:rsidR="00CF1539">
              <w:rPr>
                <w:noProof/>
                <w:webHidden/>
              </w:rPr>
              <w:tab/>
            </w:r>
            <w:r w:rsidR="00CF1539">
              <w:rPr>
                <w:noProof/>
                <w:webHidden/>
              </w:rPr>
              <w:fldChar w:fldCharType="begin"/>
            </w:r>
            <w:r w:rsidR="00CF1539">
              <w:rPr>
                <w:noProof/>
                <w:webHidden/>
              </w:rPr>
              <w:instrText xml:space="preserve"> PAGEREF _Toc57116680 \h </w:instrText>
            </w:r>
            <w:r w:rsidR="00CF1539">
              <w:rPr>
                <w:noProof/>
                <w:webHidden/>
              </w:rPr>
            </w:r>
            <w:r w:rsidR="00CF1539">
              <w:rPr>
                <w:noProof/>
                <w:webHidden/>
              </w:rPr>
              <w:fldChar w:fldCharType="separate"/>
            </w:r>
            <w:r>
              <w:rPr>
                <w:noProof/>
                <w:webHidden/>
              </w:rPr>
              <w:t>27</w:t>
            </w:r>
            <w:r w:rsidR="00CF1539">
              <w:rPr>
                <w:noProof/>
                <w:webHidden/>
              </w:rPr>
              <w:fldChar w:fldCharType="end"/>
            </w:r>
          </w:hyperlink>
        </w:p>
        <w:p w14:paraId="356B2459" w14:textId="53EE32C6" w:rsidR="00CF1539" w:rsidRDefault="00861DCB">
          <w:pPr>
            <w:pStyle w:val="TOC1"/>
            <w:rPr>
              <w:rFonts w:asciiTheme="minorHAnsi" w:eastAsiaTheme="minorEastAsia" w:hAnsiTheme="minorHAnsi" w:cstheme="minorBidi"/>
              <w:b w:val="0"/>
              <w:bCs w:val="0"/>
              <w:smallCaps w:val="0"/>
              <w:noProof/>
              <w:sz w:val="22"/>
              <w:szCs w:val="22"/>
              <w:lang w:val="en-GB" w:eastAsia="en-GB"/>
            </w:rPr>
          </w:pPr>
          <w:hyperlink w:anchor="_Toc57116681" w:history="1">
            <w:r w:rsidR="00CF1539" w:rsidRPr="00783CBE">
              <w:rPr>
                <w:rStyle w:val="Hyperlink"/>
                <w:noProof/>
              </w:rPr>
              <w:t>Section VII. Drawings</w:t>
            </w:r>
            <w:r w:rsidR="00CF1539">
              <w:rPr>
                <w:noProof/>
                <w:webHidden/>
              </w:rPr>
              <w:tab/>
            </w:r>
            <w:r w:rsidR="00CF1539">
              <w:rPr>
                <w:noProof/>
                <w:webHidden/>
              </w:rPr>
              <w:fldChar w:fldCharType="begin"/>
            </w:r>
            <w:r w:rsidR="00CF1539">
              <w:rPr>
                <w:noProof/>
                <w:webHidden/>
              </w:rPr>
              <w:instrText xml:space="preserve"> PAGEREF _Toc57116681 \h </w:instrText>
            </w:r>
            <w:r w:rsidR="00CF1539">
              <w:rPr>
                <w:noProof/>
                <w:webHidden/>
              </w:rPr>
            </w:r>
            <w:r w:rsidR="00CF1539">
              <w:rPr>
                <w:noProof/>
                <w:webHidden/>
              </w:rPr>
              <w:fldChar w:fldCharType="separate"/>
            </w:r>
            <w:r>
              <w:rPr>
                <w:noProof/>
                <w:webHidden/>
              </w:rPr>
              <w:t>29</w:t>
            </w:r>
            <w:r w:rsidR="00CF1539">
              <w:rPr>
                <w:noProof/>
                <w:webHidden/>
              </w:rPr>
              <w:fldChar w:fldCharType="end"/>
            </w:r>
          </w:hyperlink>
        </w:p>
        <w:p w14:paraId="6A5E346F" w14:textId="59B13A12" w:rsidR="00CF1539" w:rsidRDefault="00861DCB">
          <w:pPr>
            <w:pStyle w:val="TOC1"/>
            <w:rPr>
              <w:rFonts w:asciiTheme="minorHAnsi" w:eastAsiaTheme="minorEastAsia" w:hAnsiTheme="minorHAnsi" w:cstheme="minorBidi"/>
              <w:b w:val="0"/>
              <w:bCs w:val="0"/>
              <w:smallCaps w:val="0"/>
              <w:noProof/>
              <w:sz w:val="22"/>
              <w:szCs w:val="22"/>
              <w:lang w:val="en-GB" w:eastAsia="en-GB"/>
            </w:rPr>
          </w:pPr>
          <w:hyperlink w:anchor="_Toc57116682" w:history="1">
            <w:r w:rsidR="00CF1539" w:rsidRPr="00783CBE">
              <w:rPr>
                <w:rStyle w:val="Hyperlink"/>
                <w:noProof/>
              </w:rPr>
              <w:t>Section VIII. Bill of Quantities</w:t>
            </w:r>
            <w:r w:rsidR="00CF1539">
              <w:rPr>
                <w:noProof/>
                <w:webHidden/>
              </w:rPr>
              <w:tab/>
            </w:r>
            <w:r w:rsidR="00CF1539">
              <w:rPr>
                <w:noProof/>
                <w:webHidden/>
              </w:rPr>
              <w:fldChar w:fldCharType="begin"/>
            </w:r>
            <w:r w:rsidR="00CF1539">
              <w:rPr>
                <w:noProof/>
                <w:webHidden/>
              </w:rPr>
              <w:instrText xml:space="preserve"> PAGEREF _Toc57116682 \h </w:instrText>
            </w:r>
            <w:r w:rsidR="00CF1539">
              <w:rPr>
                <w:noProof/>
                <w:webHidden/>
              </w:rPr>
            </w:r>
            <w:r w:rsidR="00CF1539">
              <w:rPr>
                <w:noProof/>
                <w:webHidden/>
              </w:rPr>
              <w:fldChar w:fldCharType="separate"/>
            </w:r>
            <w:r>
              <w:rPr>
                <w:noProof/>
                <w:webHidden/>
              </w:rPr>
              <w:t>30</w:t>
            </w:r>
            <w:r w:rsidR="00CF1539">
              <w:rPr>
                <w:noProof/>
                <w:webHidden/>
              </w:rPr>
              <w:fldChar w:fldCharType="end"/>
            </w:r>
          </w:hyperlink>
        </w:p>
        <w:p w14:paraId="3B0E78D1" w14:textId="4BBD9BAA" w:rsidR="00CF1539" w:rsidRDefault="00861DCB">
          <w:pPr>
            <w:pStyle w:val="TOC1"/>
            <w:rPr>
              <w:rFonts w:asciiTheme="minorHAnsi" w:eastAsiaTheme="minorEastAsia" w:hAnsiTheme="minorHAnsi" w:cstheme="minorBidi"/>
              <w:b w:val="0"/>
              <w:bCs w:val="0"/>
              <w:smallCaps w:val="0"/>
              <w:noProof/>
              <w:sz w:val="22"/>
              <w:szCs w:val="22"/>
              <w:lang w:val="en-GB" w:eastAsia="en-GB"/>
            </w:rPr>
          </w:pPr>
          <w:hyperlink w:anchor="_Toc57116683" w:history="1">
            <w:r w:rsidR="00CF1539" w:rsidRPr="00783CBE">
              <w:rPr>
                <w:rStyle w:val="Hyperlink"/>
                <w:noProof/>
              </w:rPr>
              <w:t>Section IX. Checklist of Technical and Financial Documents</w:t>
            </w:r>
            <w:r w:rsidR="00CF1539">
              <w:rPr>
                <w:noProof/>
                <w:webHidden/>
              </w:rPr>
              <w:tab/>
            </w:r>
            <w:r w:rsidR="00CF1539">
              <w:rPr>
                <w:noProof/>
                <w:webHidden/>
              </w:rPr>
              <w:fldChar w:fldCharType="begin"/>
            </w:r>
            <w:r w:rsidR="00CF1539">
              <w:rPr>
                <w:noProof/>
                <w:webHidden/>
              </w:rPr>
              <w:instrText xml:space="preserve"> PAGEREF _Toc57116683 \h </w:instrText>
            </w:r>
            <w:r w:rsidR="00CF1539">
              <w:rPr>
                <w:noProof/>
                <w:webHidden/>
              </w:rPr>
            </w:r>
            <w:r w:rsidR="00CF1539">
              <w:rPr>
                <w:noProof/>
                <w:webHidden/>
              </w:rPr>
              <w:fldChar w:fldCharType="separate"/>
            </w:r>
            <w:r>
              <w:rPr>
                <w:noProof/>
                <w:webHidden/>
              </w:rPr>
              <w:t>32</w:t>
            </w:r>
            <w:r w:rsidR="00CF1539">
              <w:rPr>
                <w:noProof/>
                <w:webHidden/>
              </w:rPr>
              <w:fldChar w:fldCharType="end"/>
            </w:r>
          </w:hyperlink>
        </w:p>
        <w:p w14:paraId="61A5FDA4" w14:textId="4D5EA66D" w:rsidR="001121D2" w:rsidRPr="0009768F" w:rsidRDefault="00920A89">
          <w:r w:rsidRPr="000F5339">
            <w:rPr>
              <w:rFonts w:ascii="Tahoma" w:hAnsi="Tahoma" w:cs="Tahoma"/>
            </w:rPr>
            <w:fldChar w:fldCharType="end"/>
          </w:r>
        </w:p>
      </w:sdtContent>
    </w:sdt>
    <w:p w14:paraId="38005718" w14:textId="77777777" w:rsidR="001121D2" w:rsidRPr="0009768F" w:rsidRDefault="001121D2">
      <w:pPr>
        <w:spacing w:before="0" w:after="0" w:line="240" w:lineRule="auto"/>
        <w:jc w:val="left"/>
        <w:sectPr w:rsidR="001121D2" w:rsidRPr="0009768F"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127E51" w:rsidRDefault="00920A89">
      <w:pPr>
        <w:pStyle w:val="Heading1"/>
        <w:rPr>
          <w:rFonts w:ascii="Tahoma" w:hAnsi="Tahoma" w:cs="Tahoma"/>
          <w:sz w:val="28"/>
          <w:szCs w:val="36"/>
        </w:rPr>
      </w:pPr>
      <w:bookmarkStart w:id="1" w:name="_heading=h.gjdgxs" w:colFirst="0" w:colLast="0"/>
      <w:bookmarkStart w:id="2" w:name="_Toc57116637"/>
      <w:bookmarkEnd w:id="1"/>
      <w:r w:rsidRPr="00127E51">
        <w:rPr>
          <w:rFonts w:ascii="Tahoma" w:hAnsi="Tahoma" w:cs="Tahoma"/>
          <w:sz w:val="28"/>
          <w:szCs w:val="36"/>
        </w:rPr>
        <w:lastRenderedPageBreak/>
        <w:t>Glossary of</w:t>
      </w:r>
      <w:bookmarkEnd w:id="2"/>
      <w:r w:rsidRPr="00127E51">
        <w:rPr>
          <w:rFonts w:ascii="Tahoma" w:hAnsi="Tahoma" w:cs="Tahoma"/>
          <w:sz w:val="28"/>
          <w:szCs w:val="36"/>
        </w:rPr>
        <w:t xml:space="preserve"> </w:t>
      </w:r>
    </w:p>
    <w:p w14:paraId="7F341EE6" w14:textId="7DF3F558" w:rsidR="001121D2" w:rsidRPr="00127E51" w:rsidRDefault="00920A89">
      <w:pPr>
        <w:pStyle w:val="Heading1"/>
        <w:rPr>
          <w:rFonts w:ascii="Tahoma" w:hAnsi="Tahoma" w:cs="Tahoma"/>
          <w:sz w:val="28"/>
          <w:szCs w:val="36"/>
        </w:rPr>
      </w:pPr>
      <w:bookmarkStart w:id="3" w:name="_Toc57116638"/>
      <w:r w:rsidRPr="00127E51">
        <w:rPr>
          <w:rFonts w:ascii="Tahoma" w:hAnsi="Tahoma" w:cs="Tahoma"/>
          <w:sz w:val="28"/>
          <w:szCs w:val="36"/>
        </w:rPr>
        <w:t>Terms, Abbreviations, and Acronyms</w:t>
      </w:r>
      <w:bookmarkEnd w:id="3"/>
    </w:p>
    <w:p w14:paraId="41E78916" w14:textId="77777777" w:rsidR="001121D2" w:rsidRPr="000F5339" w:rsidRDefault="00920A89">
      <w:pPr>
        <w:spacing w:line="240" w:lineRule="auto"/>
        <w:rPr>
          <w:rFonts w:ascii="Tahoma" w:hAnsi="Tahoma" w:cs="Tahoma"/>
          <w:sz w:val="22"/>
          <w:szCs w:val="22"/>
        </w:rPr>
      </w:pPr>
      <w:bookmarkStart w:id="4" w:name="_heading=h.1fob9te" w:colFirst="0" w:colLast="0"/>
      <w:bookmarkEnd w:id="4"/>
      <w:r w:rsidRPr="000F5339">
        <w:rPr>
          <w:rFonts w:ascii="Tahoma" w:hAnsi="Tahoma" w:cs="Tahoma"/>
          <w:b/>
          <w:sz w:val="22"/>
          <w:szCs w:val="22"/>
        </w:rPr>
        <w:t>ABC</w:t>
      </w:r>
      <w:r w:rsidRPr="000F5339">
        <w:rPr>
          <w:rFonts w:ascii="Tahoma" w:hAnsi="Tahoma" w:cs="Tahoma"/>
          <w:sz w:val="22"/>
          <w:szCs w:val="22"/>
        </w:rPr>
        <w:t xml:space="preserve"> –</w:t>
      </w:r>
      <w:r w:rsidRPr="000F5339">
        <w:rPr>
          <w:rFonts w:ascii="Tahoma" w:hAnsi="Tahoma" w:cs="Tahoma"/>
          <w:b/>
          <w:sz w:val="22"/>
          <w:szCs w:val="22"/>
        </w:rPr>
        <w:t xml:space="preserve"> </w:t>
      </w:r>
      <w:r w:rsidRPr="000F5339">
        <w:rPr>
          <w:rFonts w:ascii="Tahoma" w:hAnsi="Tahoma" w:cs="Tahoma"/>
          <w:sz w:val="22"/>
          <w:szCs w:val="22"/>
        </w:rPr>
        <w:t>Approved Budget for the Contract.  </w:t>
      </w:r>
    </w:p>
    <w:p w14:paraId="6A82EC8D" w14:textId="7F23F015" w:rsidR="001121D2" w:rsidRPr="000F5339" w:rsidRDefault="00920A89">
      <w:pPr>
        <w:spacing w:line="240" w:lineRule="auto"/>
        <w:jc w:val="left"/>
        <w:rPr>
          <w:rFonts w:ascii="Tahoma" w:hAnsi="Tahoma" w:cs="Tahoma"/>
          <w:sz w:val="22"/>
          <w:szCs w:val="22"/>
        </w:rPr>
      </w:pPr>
      <w:r w:rsidRPr="000F5339">
        <w:rPr>
          <w:rFonts w:ascii="Tahoma" w:hAnsi="Tahoma" w:cs="Tahoma"/>
          <w:b/>
          <w:sz w:val="22"/>
          <w:szCs w:val="22"/>
        </w:rPr>
        <w:t xml:space="preserve">ARCC </w:t>
      </w:r>
      <w:r w:rsidRPr="000F5339">
        <w:rPr>
          <w:rFonts w:ascii="Tahoma" w:hAnsi="Tahoma" w:cs="Tahoma"/>
          <w:sz w:val="22"/>
          <w:szCs w:val="22"/>
        </w:rPr>
        <w:t>– Allowable Range of Contract Cost.</w:t>
      </w:r>
    </w:p>
    <w:p w14:paraId="3BB9DC14"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BAC </w:t>
      </w:r>
      <w:r w:rsidRPr="000F5339">
        <w:rPr>
          <w:rFonts w:ascii="Tahoma" w:hAnsi="Tahoma" w:cs="Tahoma"/>
          <w:sz w:val="22"/>
          <w:szCs w:val="22"/>
        </w:rPr>
        <w:t>– Bids and Awards Committee.</w:t>
      </w:r>
    </w:p>
    <w:p w14:paraId="643CB298"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 </w:t>
      </w:r>
      <w:r w:rsidRPr="000F5339">
        <w:rPr>
          <w:rFonts w:ascii="Tahoma" w:hAnsi="Tahoma" w:cs="Tahoma"/>
          <w:sz w:val="22"/>
          <w:szCs w:val="22"/>
        </w:rPr>
        <w:t xml:space="preserve">– A signed offer or proposal to undertake a contract submitted by a bidder in response to and in consonance with the requirements of the bidding documents. Also referred to as </w:t>
      </w:r>
      <w:r w:rsidRPr="000F5339">
        <w:rPr>
          <w:rFonts w:ascii="Tahoma" w:hAnsi="Tahoma" w:cs="Tahoma"/>
          <w:i/>
          <w:sz w:val="22"/>
          <w:szCs w:val="22"/>
        </w:rPr>
        <w:t xml:space="preserve">Proposal </w:t>
      </w:r>
      <w:r w:rsidRPr="000F5339">
        <w:rPr>
          <w:rFonts w:ascii="Tahoma" w:hAnsi="Tahoma" w:cs="Tahoma"/>
          <w:sz w:val="22"/>
          <w:szCs w:val="22"/>
        </w:rPr>
        <w:t xml:space="preserve">and </w:t>
      </w:r>
      <w:r w:rsidRPr="000F5339">
        <w:rPr>
          <w:rFonts w:ascii="Tahoma" w:hAnsi="Tahoma" w:cs="Tahoma"/>
          <w:i/>
          <w:sz w:val="22"/>
          <w:szCs w:val="22"/>
        </w:rPr>
        <w:t xml:space="preserve">Tender. </w:t>
      </w:r>
      <w:r w:rsidRPr="000F5339">
        <w:rPr>
          <w:rFonts w:ascii="Tahoma" w:hAnsi="Tahoma" w:cs="Tahoma"/>
          <w:sz w:val="22"/>
          <w:szCs w:val="22"/>
        </w:rPr>
        <w:t>(2016 revised IRR, Section 5[c])</w:t>
      </w:r>
    </w:p>
    <w:p w14:paraId="079C6E6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Bidder </w:t>
      </w:r>
      <w:r w:rsidRPr="000F5339">
        <w:rPr>
          <w:rFonts w:ascii="Tahoma" w:hAnsi="Tahoma" w:cs="Tahoma"/>
          <w:sz w:val="22"/>
          <w:szCs w:val="22"/>
        </w:rPr>
        <w:t>– Refers to a contractor, manufacturer, supplier, distributor and/or consultant who submits a bid in response to the requirements of the Bidding Documents. (2016 revised IRR, Section 5[d])</w:t>
      </w:r>
    </w:p>
    <w:p w14:paraId="1745131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Bidding Documents – </w:t>
      </w:r>
      <w:r w:rsidRPr="000F5339">
        <w:rPr>
          <w:rFonts w:ascii="Tahoma" w:hAnsi="Tahoma" w:cs="Tahoma"/>
          <w:sz w:val="22"/>
          <w:szCs w:val="22"/>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BIR </w:t>
      </w:r>
      <w:r w:rsidRPr="000F5339">
        <w:rPr>
          <w:rFonts w:ascii="Tahoma" w:hAnsi="Tahoma" w:cs="Tahoma"/>
          <w:sz w:val="22"/>
          <w:szCs w:val="22"/>
        </w:rPr>
        <w:t>– Bureau of Internal Revenue.</w:t>
      </w:r>
    </w:p>
    <w:p w14:paraId="3CEF4A99"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BSP</w:t>
      </w:r>
      <w:r w:rsidRPr="000F5339">
        <w:rPr>
          <w:rFonts w:ascii="Tahoma" w:hAnsi="Tahoma" w:cs="Tahoma"/>
          <w:sz w:val="22"/>
          <w:szCs w:val="22"/>
        </w:rPr>
        <w:t xml:space="preserve"> – Bangko Sentral ng Pilipinas. </w:t>
      </w:r>
    </w:p>
    <w:p w14:paraId="430DB51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CDA – </w:t>
      </w:r>
      <w:r w:rsidRPr="000F5339">
        <w:rPr>
          <w:rFonts w:ascii="Tahoma" w:hAnsi="Tahoma" w:cs="Tahoma"/>
          <w:sz w:val="22"/>
          <w:szCs w:val="22"/>
        </w:rPr>
        <w:t>Cooperative Development Authority.</w:t>
      </w:r>
    </w:p>
    <w:p w14:paraId="7FE9D1BA"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Consulting Services </w:t>
      </w:r>
      <w:r w:rsidRPr="000F5339">
        <w:rPr>
          <w:rFonts w:ascii="Tahoma" w:hAnsi="Tahoma" w:cs="Tahoma"/>
          <w:sz w:val="22"/>
          <w:szCs w:val="22"/>
        </w:rPr>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Contract </w:t>
      </w:r>
      <w:r w:rsidRPr="000F5339">
        <w:rPr>
          <w:rFonts w:ascii="Tahoma" w:hAnsi="Tahoma" w:cs="Tahoma"/>
          <w:sz w:val="22"/>
          <w:szCs w:val="22"/>
        </w:rPr>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0F5339" w:rsidRDefault="00920A89">
      <w:pPr>
        <w:spacing w:line="240" w:lineRule="auto"/>
        <w:rPr>
          <w:rFonts w:ascii="Tahoma" w:hAnsi="Tahoma" w:cs="Tahoma"/>
          <w:sz w:val="22"/>
          <w:szCs w:val="22"/>
        </w:rPr>
      </w:pPr>
      <w:r w:rsidRPr="000F5339">
        <w:rPr>
          <w:rFonts w:ascii="Tahoma" w:hAnsi="Tahoma" w:cs="Tahoma"/>
          <w:b/>
          <w:color w:val="000000"/>
          <w:sz w:val="22"/>
          <w:szCs w:val="22"/>
        </w:rPr>
        <w:t>Contractor –</w:t>
      </w:r>
      <w:r w:rsidRPr="000F5339">
        <w:rPr>
          <w:rFonts w:ascii="Tahoma" w:hAnsi="Tahoma" w:cs="Tahoma"/>
          <w:color w:val="000000"/>
          <w:sz w:val="22"/>
          <w:szCs w:val="22"/>
        </w:rPr>
        <w:t xml:space="preserve"> is a natural or juridical entity whose proposal was accepted by the Procuring Entity and to whom the Contract to execute the Work was awarded.  </w:t>
      </w:r>
      <w:r w:rsidRPr="000F5339">
        <w:rPr>
          <w:rFonts w:ascii="Tahoma" w:hAnsi="Tahoma" w:cs="Tahoma"/>
          <w:sz w:val="22"/>
          <w:szCs w:val="22"/>
        </w:rPr>
        <w:t>Contractor as used in these Bidding Documents may likewise refer to a supplier, distributor, manufacturer, or consultant.</w:t>
      </w:r>
    </w:p>
    <w:p w14:paraId="6B2C314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CPI – </w:t>
      </w:r>
      <w:r w:rsidRPr="000F5339">
        <w:rPr>
          <w:rFonts w:ascii="Tahoma" w:hAnsi="Tahoma" w:cs="Tahoma"/>
          <w:sz w:val="22"/>
          <w:szCs w:val="22"/>
        </w:rPr>
        <w:t>Consumer Price Index.</w:t>
      </w:r>
    </w:p>
    <w:p w14:paraId="196C4D4A" w14:textId="77777777" w:rsidR="001121D2" w:rsidRPr="000F5339" w:rsidRDefault="00920A89">
      <w:pPr>
        <w:spacing w:line="240" w:lineRule="auto"/>
        <w:rPr>
          <w:rFonts w:ascii="Tahoma" w:hAnsi="Tahoma" w:cs="Tahoma"/>
          <w:b/>
          <w:sz w:val="22"/>
          <w:szCs w:val="22"/>
        </w:rPr>
      </w:pPr>
      <w:r w:rsidRPr="000F5339">
        <w:rPr>
          <w:rFonts w:ascii="Tahoma" w:hAnsi="Tahoma" w:cs="Tahoma"/>
          <w:b/>
          <w:sz w:val="22"/>
          <w:szCs w:val="22"/>
        </w:rPr>
        <w:t>DOLE –</w:t>
      </w:r>
      <w:r w:rsidRPr="000F5339">
        <w:rPr>
          <w:rFonts w:ascii="Tahoma" w:hAnsi="Tahoma" w:cs="Tahoma"/>
          <w:sz w:val="22"/>
          <w:szCs w:val="22"/>
        </w:rPr>
        <w:t xml:space="preserve"> Department of Labor and Employment. </w:t>
      </w:r>
    </w:p>
    <w:p w14:paraId="6ADDBC2A" w14:textId="77777777" w:rsidR="001121D2" w:rsidRPr="000F5339" w:rsidRDefault="00920A89">
      <w:pPr>
        <w:spacing w:line="240" w:lineRule="auto"/>
        <w:jc w:val="left"/>
        <w:rPr>
          <w:rFonts w:ascii="Tahoma" w:hAnsi="Tahoma" w:cs="Tahoma"/>
          <w:b/>
          <w:sz w:val="22"/>
          <w:szCs w:val="22"/>
        </w:rPr>
      </w:pPr>
      <w:r w:rsidRPr="000F5339">
        <w:rPr>
          <w:rFonts w:ascii="Tahoma" w:hAnsi="Tahoma" w:cs="Tahoma"/>
          <w:b/>
          <w:sz w:val="22"/>
          <w:szCs w:val="22"/>
        </w:rPr>
        <w:t xml:space="preserve">DTI </w:t>
      </w:r>
      <w:r w:rsidRPr="000F5339">
        <w:rPr>
          <w:rFonts w:ascii="Tahoma" w:hAnsi="Tahoma" w:cs="Tahoma"/>
          <w:sz w:val="22"/>
          <w:szCs w:val="22"/>
        </w:rPr>
        <w:t>– Department of Trade and Industry.</w:t>
      </w:r>
    </w:p>
    <w:p w14:paraId="57887E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lastRenderedPageBreak/>
        <w:t xml:space="preserve">Foreign-funded Procurement or Foreign-Assisted Project </w:t>
      </w:r>
      <w:r w:rsidRPr="000F5339">
        <w:rPr>
          <w:rFonts w:ascii="Tahoma" w:hAnsi="Tahoma" w:cs="Tahoma"/>
          <w:sz w:val="22"/>
          <w:szCs w:val="22"/>
        </w:rPr>
        <w:t>–</w:t>
      </w:r>
      <w:r w:rsidRPr="000F5339">
        <w:rPr>
          <w:rFonts w:ascii="Tahoma" w:hAnsi="Tahoma" w:cs="Tahoma"/>
          <w:b/>
          <w:sz w:val="22"/>
          <w:szCs w:val="22"/>
        </w:rPr>
        <w:t xml:space="preserve"> </w:t>
      </w:r>
      <w:r w:rsidRPr="000F5339">
        <w:rPr>
          <w:rFonts w:ascii="Tahoma" w:hAnsi="Tahoma" w:cs="Tahoma"/>
          <w:sz w:val="22"/>
          <w:szCs w:val="22"/>
        </w:rPr>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GFI </w:t>
      </w:r>
      <w:r w:rsidRPr="000F5339">
        <w:rPr>
          <w:rFonts w:ascii="Tahoma" w:hAnsi="Tahoma" w:cs="Tahoma"/>
          <w:sz w:val="22"/>
          <w:szCs w:val="22"/>
        </w:rPr>
        <w:t>– Government Financial Institution.</w:t>
      </w:r>
      <w:r w:rsidRPr="000F5339">
        <w:rPr>
          <w:rFonts w:ascii="Tahoma" w:hAnsi="Tahoma" w:cs="Tahoma"/>
          <w:b/>
          <w:sz w:val="22"/>
          <w:szCs w:val="22"/>
        </w:rPr>
        <w:t xml:space="preserve"> </w:t>
      </w:r>
      <w:r w:rsidRPr="000F5339">
        <w:rPr>
          <w:rFonts w:ascii="Tahoma" w:hAnsi="Tahoma" w:cs="Tahoma"/>
          <w:b/>
          <w:i/>
          <w:sz w:val="22"/>
          <w:szCs w:val="22"/>
        </w:rPr>
        <w:t> </w:t>
      </w:r>
    </w:p>
    <w:p w14:paraId="455D98AC" w14:textId="51485E34"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GOCC </w:t>
      </w:r>
      <w:r w:rsidRPr="000F5339">
        <w:rPr>
          <w:rFonts w:ascii="Tahoma" w:hAnsi="Tahoma" w:cs="Tahoma"/>
          <w:sz w:val="22"/>
          <w:szCs w:val="22"/>
        </w:rPr>
        <w:t>–</w:t>
      </w:r>
      <w:r w:rsidRPr="000F5339">
        <w:rPr>
          <w:rFonts w:ascii="Tahoma" w:hAnsi="Tahoma" w:cs="Tahoma"/>
          <w:b/>
          <w:sz w:val="22"/>
          <w:szCs w:val="22"/>
        </w:rPr>
        <w:t xml:space="preserve"> </w:t>
      </w:r>
      <w:r w:rsidR="008552BE">
        <w:rPr>
          <w:rFonts w:ascii="Tahoma" w:hAnsi="Tahoma" w:cs="Tahoma"/>
          <w:sz w:val="22"/>
          <w:szCs w:val="22"/>
        </w:rPr>
        <w:t>Government-owned and/or</w:t>
      </w:r>
      <w:r w:rsidRPr="000F5339">
        <w:rPr>
          <w:rFonts w:ascii="Tahoma" w:hAnsi="Tahoma" w:cs="Tahoma"/>
          <w:sz w:val="22"/>
          <w:szCs w:val="22"/>
        </w:rPr>
        <w:t>–controlled corporation.</w:t>
      </w:r>
    </w:p>
    <w:p w14:paraId="32B6E12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Goods </w:t>
      </w:r>
      <w:r w:rsidRPr="000F5339">
        <w:rPr>
          <w:rFonts w:ascii="Tahoma" w:hAnsi="Tahoma" w:cs="Tahoma"/>
          <w:sz w:val="22"/>
          <w:szCs w:val="22"/>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GOP </w:t>
      </w:r>
      <w:r w:rsidRPr="000F5339">
        <w:rPr>
          <w:rFonts w:ascii="Tahoma" w:hAnsi="Tahoma" w:cs="Tahoma"/>
          <w:sz w:val="22"/>
          <w:szCs w:val="22"/>
        </w:rPr>
        <w:t>– Government of the Philippines.</w:t>
      </w:r>
    </w:p>
    <w:p w14:paraId="7E7B7C23"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Infrastructure Projects </w:t>
      </w:r>
      <w:r w:rsidRPr="000F5339">
        <w:rPr>
          <w:rFonts w:ascii="Tahoma" w:hAnsi="Tahoma" w:cs="Tahoma"/>
          <w:sz w:val="22"/>
          <w:szCs w:val="22"/>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0F5339">
        <w:rPr>
          <w:rFonts w:ascii="Tahoma" w:hAnsi="Tahoma" w:cs="Tahoma"/>
          <w:i/>
          <w:sz w:val="22"/>
          <w:szCs w:val="22"/>
        </w:rPr>
        <w:t>civil works or works</w:t>
      </w:r>
      <w:r w:rsidRPr="000F5339">
        <w:rPr>
          <w:rFonts w:ascii="Tahoma" w:hAnsi="Tahoma" w:cs="Tahoma"/>
          <w:sz w:val="22"/>
          <w:szCs w:val="22"/>
        </w:rPr>
        <w:t>. (2016 revised IRR, Section 5[u])</w:t>
      </w:r>
    </w:p>
    <w:p w14:paraId="6256452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LGUs – </w:t>
      </w:r>
      <w:r w:rsidRPr="000F5339">
        <w:rPr>
          <w:rFonts w:ascii="Tahoma" w:hAnsi="Tahoma" w:cs="Tahoma"/>
          <w:sz w:val="22"/>
          <w:szCs w:val="22"/>
        </w:rPr>
        <w:t>Local Government Units. </w:t>
      </w:r>
    </w:p>
    <w:p w14:paraId="22A79527"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NFCC – </w:t>
      </w:r>
      <w:r w:rsidRPr="000F5339">
        <w:rPr>
          <w:rFonts w:ascii="Tahoma" w:hAnsi="Tahoma" w:cs="Tahoma"/>
          <w:sz w:val="22"/>
          <w:szCs w:val="22"/>
        </w:rPr>
        <w:t>Net Financial Contracting Capacity.</w:t>
      </w:r>
    </w:p>
    <w:p w14:paraId="1211C48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NGA – </w:t>
      </w:r>
      <w:r w:rsidRPr="000F5339">
        <w:rPr>
          <w:rFonts w:ascii="Tahoma" w:hAnsi="Tahoma" w:cs="Tahoma"/>
          <w:sz w:val="22"/>
          <w:szCs w:val="22"/>
        </w:rPr>
        <w:t>National Government Agency.</w:t>
      </w:r>
    </w:p>
    <w:p w14:paraId="4EADFE5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PCAB</w:t>
      </w:r>
      <w:r w:rsidRPr="000F5339">
        <w:rPr>
          <w:rFonts w:ascii="Tahoma" w:hAnsi="Tahoma" w:cs="Tahoma"/>
          <w:sz w:val="22"/>
          <w:szCs w:val="22"/>
        </w:rPr>
        <w:t xml:space="preserve"> – Philippine Contractors Accreditation Board.</w:t>
      </w:r>
    </w:p>
    <w:p w14:paraId="0403DE8D" w14:textId="70ABA901" w:rsidR="001121D2" w:rsidRPr="000F5339" w:rsidRDefault="00920A89" w:rsidP="00F716C0">
      <w:pPr>
        <w:rPr>
          <w:rFonts w:ascii="Tahoma" w:hAnsi="Tahoma" w:cs="Tahoma"/>
          <w:sz w:val="22"/>
          <w:szCs w:val="22"/>
        </w:rPr>
      </w:pPr>
      <w:r w:rsidRPr="000F5339">
        <w:rPr>
          <w:rFonts w:ascii="Tahoma" w:hAnsi="Tahoma" w:cs="Tahoma"/>
          <w:b/>
          <w:sz w:val="22"/>
          <w:szCs w:val="22"/>
        </w:rPr>
        <w:t xml:space="preserve">PhilGEPS - </w:t>
      </w:r>
      <w:r w:rsidRPr="000F5339">
        <w:rPr>
          <w:rFonts w:ascii="Tahoma" w:hAnsi="Tahoma" w:cs="Tahoma"/>
          <w:sz w:val="22"/>
          <w:szCs w:val="22"/>
        </w:rPr>
        <w:t>Philippine Government Electronic Procurement System. </w:t>
      </w:r>
    </w:p>
    <w:p w14:paraId="237D73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Procurement Project </w:t>
      </w:r>
      <w:r w:rsidRPr="000F5339">
        <w:rPr>
          <w:rFonts w:ascii="Tahoma" w:hAnsi="Tahoma" w:cs="Tahoma"/>
          <w:sz w:val="22"/>
          <w:szCs w:val="22"/>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PSA – </w:t>
      </w:r>
      <w:r w:rsidRPr="000F5339">
        <w:rPr>
          <w:rFonts w:ascii="Tahoma" w:hAnsi="Tahoma" w:cs="Tahoma"/>
          <w:sz w:val="22"/>
          <w:szCs w:val="22"/>
        </w:rPr>
        <w:t>Philippine Statistics Authority.</w:t>
      </w:r>
      <w:r w:rsidRPr="000F5339">
        <w:rPr>
          <w:rFonts w:ascii="Tahoma" w:hAnsi="Tahoma" w:cs="Tahoma"/>
          <w:b/>
          <w:sz w:val="22"/>
          <w:szCs w:val="22"/>
        </w:rPr>
        <w:t> </w:t>
      </w:r>
    </w:p>
    <w:p w14:paraId="071554E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SEC – </w:t>
      </w:r>
      <w:r w:rsidRPr="000F5339">
        <w:rPr>
          <w:rFonts w:ascii="Tahoma" w:hAnsi="Tahoma" w:cs="Tahoma"/>
          <w:sz w:val="22"/>
          <w:szCs w:val="22"/>
        </w:rPr>
        <w:t>Securities and Exchange Commission.</w:t>
      </w:r>
    </w:p>
    <w:p w14:paraId="586765A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SLCC – </w:t>
      </w:r>
      <w:r w:rsidRPr="000F5339">
        <w:rPr>
          <w:rFonts w:ascii="Tahoma" w:hAnsi="Tahoma" w:cs="Tahoma"/>
          <w:sz w:val="22"/>
          <w:szCs w:val="22"/>
        </w:rPr>
        <w:t>Single Largest Completed Contract.</w:t>
      </w:r>
    </w:p>
    <w:p w14:paraId="11B2BC6A"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b/>
          <w:color w:val="000000"/>
          <w:sz w:val="22"/>
          <w:szCs w:val="22"/>
        </w:rPr>
        <w:lastRenderedPageBreak/>
        <w:t xml:space="preserve">UN – </w:t>
      </w:r>
      <w:r w:rsidRPr="000F5339">
        <w:rPr>
          <w:rFonts w:ascii="Tahoma" w:hAnsi="Tahoma" w:cs="Tahoma"/>
          <w:color w:val="000000"/>
          <w:sz w:val="22"/>
          <w:szCs w:val="22"/>
        </w:rPr>
        <w:t>United Nations.</w:t>
      </w:r>
    </w:p>
    <w:p w14:paraId="10F2E9B4" w14:textId="77777777" w:rsidR="001121D2" w:rsidRPr="0009768F" w:rsidRDefault="001121D2">
      <w:pPr>
        <w:pBdr>
          <w:top w:val="nil"/>
          <w:left w:val="nil"/>
          <w:bottom w:val="nil"/>
          <w:right w:val="nil"/>
          <w:between w:val="nil"/>
        </w:pBdr>
        <w:spacing w:before="0" w:after="0" w:line="240" w:lineRule="auto"/>
        <w:ind w:left="1440" w:hanging="720"/>
        <w:rPr>
          <w:color w:val="000000"/>
        </w:rPr>
      </w:pPr>
    </w:p>
    <w:p w14:paraId="51FC64E6" w14:textId="77777777" w:rsidR="001121D2" w:rsidRPr="0009768F" w:rsidRDefault="001121D2"/>
    <w:p w14:paraId="5AB7A278" w14:textId="77777777" w:rsidR="001121D2" w:rsidRPr="0009768F" w:rsidRDefault="001121D2"/>
    <w:p w14:paraId="51E0CA68" w14:textId="77777777" w:rsidR="001121D2" w:rsidRPr="0009768F" w:rsidRDefault="001121D2"/>
    <w:p w14:paraId="37C1D871" w14:textId="77777777" w:rsidR="001121D2" w:rsidRPr="0009768F" w:rsidRDefault="001121D2"/>
    <w:p w14:paraId="229926AB" w14:textId="77777777" w:rsidR="001121D2" w:rsidRPr="0009768F" w:rsidRDefault="001121D2"/>
    <w:p w14:paraId="686D29C3" w14:textId="77777777" w:rsidR="001121D2" w:rsidRPr="0009768F" w:rsidRDefault="001121D2"/>
    <w:p w14:paraId="3EE80E28" w14:textId="77777777" w:rsidR="001121D2" w:rsidRPr="0009768F" w:rsidRDefault="001121D2"/>
    <w:p w14:paraId="6773F915" w14:textId="77777777" w:rsidR="001121D2" w:rsidRPr="0009768F" w:rsidRDefault="001121D2"/>
    <w:p w14:paraId="672791B0" w14:textId="77777777" w:rsidR="001121D2" w:rsidRPr="0009768F" w:rsidRDefault="001121D2"/>
    <w:p w14:paraId="740CFED3" w14:textId="77777777" w:rsidR="001121D2" w:rsidRPr="0009768F" w:rsidRDefault="001121D2"/>
    <w:p w14:paraId="3198E874" w14:textId="77777777" w:rsidR="001121D2" w:rsidRPr="0009768F" w:rsidRDefault="001121D2"/>
    <w:p w14:paraId="521A7119" w14:textId="77777777" w:rsidR="001121D2" w:rsidRPr="0009768F" w:rsidRDefault="001121D2"/>
    <w:p w14:paraId="5B71A672" w14:textId="77777777" w:rsidR="001121D2" w:rsidRPr="0009768F" w:rsidRDefault="001121D2"/>
    <w:p w14:paraId="320B3F81" w14:textId="77777777" w:rsidR="001121D2" w:rsidRPr="0009768F" w:rsidRDefault="001121D2"/>
    <w:p w14:paraId="748FF467" w14:textId="77777777" w:rsidR="001121D2" w:rsidRPr="0009768F" w:rsidRDefault="001121D2"/>
    <w:p w14:paraId="51A00AA1" w14:textId="77777777" w:rsidR="001121D2" w:rsidRPr="0009768F" w:rsidRDefault="001121D2"/>
    <w:p w14:paraId="03C49C08" w14:textId="77777777" w:rsidR="001121D2" w:rsidRPr="0009768F" w:rsidRDefault="001121D2"/>
    <w:p w14:paraId="28A294B5" w14:textId="77777777" w:rsidR="001121D2" w:rsidRPr="0009768F" w:rsidRDefault="001121D2"/>
    <w:p w14:paraId="002FA745" w14:textId="59778153" w:rsidR="001121D2" w:rsidRPr="0009768F" w:rsidRDefault="001121D2"/>
    <w:p w14:paraId="58A93EAB" w14:textId="6FD60713" w:rsidR="00920A89" w:rsidRPr="0009768F" w:rsidRDefault="00920A89"/>
    <w:p w14:paraId="00DA65C2" w14:textId="557E6EB6" w:rsidR="00920A89" w:rsidRDefault="00920A89"/>
    <w:p w14:paraId="7636212D" w14:textId="77777777" w:rsidR="000F5339" w:rsidRDefault="000F5339"/>
    <w:p w14:paraId="15A3C3DF" w14:textId="77777777" w:rsidR="000F5339" w:rsidRPr="0009768F" w:rsidRDefault="000F5339"/>
    <w:p w14:paraId="6E6A0E89" w14:textId="75BCA1F1" w:rsidR="00920A89" w:rsidRPr="0009768F" w:rsidRDefault="00920A89"/>
    <w:p w14:paraId="1949B75E" w14:textId="77777777" w:rsidR="00FA4579" w:rsidRDefault="00FA4579" w:rsidP="0009768F">
      <w:pPr>
        <w:pStyle w:val="Heading1"/>
        <w:tabs>
          <w:tab w:val="clear" w:pos="8640"/>
          <w:tab w:val="right" w:pos="9000"/>
        </w:tabs>
        <w:rPr>
          <w:lang w:val="en-US"/>
        </w:rPr>
      </w:pPr>
    </w:p>
    <w:p w14:paraId="48BA5DCD" w14:textId="75CD5288" w:rsidR="001121D2" w:rsidRPr="0009768F" w:rsidRDefault="00920A89" w:rsidP="0009768F">
      <w:pPr>
        <w:pStyle w:val="Heading1"/>
        <w:tabs>
          <w:tab w:val="clear" w:pos="8640"/>
          <w:tab w:val="right" w:pos="9000"/>
        </w:tabs>
      </w:pPr>
      <w:bookmarkStart w:id="5" w:name="_Toc57116639"/>
      <w:r w:rsidRPr="0009768F">
        <w:lastRenderedPageBreak/>
        <w:t>Section I. Invitation to Bid</w:t>
      </w:r>
      <w:bookmarkEnd w:id="5"/>
    </w:p>
    <w:p w14:paraId="30AD6188" w14:textId="77777777" w:rsidR="001121D2" w:rsidRPr="0009768F"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09768F" w:rsidRDefault="001121D2">
            <w:pPr>
              <w:spacing w:before="0" w:after="0" w:line="240" w:lineRule="auto"/>
              <w:rPr>
                <w:b/>
              </w:rPr>
            </w:pPr>
            <w:bookmarkStart w:id="6" w:name="_heading=h.2et92p0" w:colFirst="0" w:colLast="0"/>
            <w:bookmarkEnd w:id="6"/>
          </w:p>
          <w:p w14:paraId="7BDFA39C"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Invitation to Bid</w:t>
            </w:r>
          </w:p>
          <w:p w14:paraId="4D9484FE" w14:textId="77777777" w:rsidR="001121D2" w:rsidRPr="000F5339" w:rsidRDefault="001121D2">
            <w:pPr>
              <w:spacing w:before="0" w:after="0" w:line="240" w:lineRule="auto"/>
              <w:rPr>
                <w:rFonts w:ascii="Tahoma" w:hAnsi="Tahoma" w:cs="Tahoma"/>
              </w:rPr>
            </w:pPr>
          </w:p>
          <w:p w14:paraId="55BEDEB6"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0F5339" w:rsidRDefault="001121D2">
            <w:pPr>
              <w:spacing w:before="0" w:after="0" w:line="240" w:lineRule="auto"/>
              <w:rPr>
                <w:rFonts w:ascii="Tahoma" w:hAnsi="Tahoma" w:cs="Tahoma"/>
                <w:sz w:val="22"/>
                <w:szCs w:val="22"/>
              </w:rPr>
            </w:pPr>
          </w:p>
          <w:p w14:paraId="4D82A9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Apart from the essential items listed in the Bidding Documents, the IB should also indicate the following:</w:t>
            </w:r>
          </w:p>
          <w:p w14:paraId="28B7BBCA" w14:textId="77777777" w:rsidR="001121D2" w:rsidRPr="000F5339" w:rsidRDefault="001121D2">
            <w:pPr>
              <w:spacing w:before="0" w:after="0" w:line="240" w:lineRule="auto"/>
              <w:rPr>
                <w:rFonts w:ascii="Tahoma" w:hAnsi="Tahoma" w:cs="Tahoma"/>
                <w:sz w:val="22"/>
                <w:szCs w:val="22"/>
              </w:rPr>
            </w:pPr>
          </w:p>
          <w:p w14:paraId="2BAC0A54"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 xml:space="preserve">The date of availability of the Bidding Documents, which shall be from the time the IB is first advertised/posted until the deadline for the submission and receipt of bids; </w:t>
            </w:r>
          </w:p>
          <w:p w14:paraId="0214F91C" w14:textId="77777777" w:rsidR="001121D2" w:rsidRPr="000F5339" w:rsidRDefault="001121D2">
            <w:pPr>
              <w:spacing w:before="0" w:after="0" w:line="240" w:lineRule="auto"/>
              <w:ind w:left="690"/>
              <w:rPr>
                <w:rFonts w:ascii="Tahoma" w:hAnsi="Tahoma" w:cs="Tahoma"/>
                <w:sz w:val="22"/>
                <w:szCs w:val="22"/>
              </w:rPr>
            </w:pPr>
          </w:p>
          <w:p w14:paraId="79A54A4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place where the Bidding Documents may be acquired or the website where it may be downloaded;</w:t>
            </w:r>
          </w:p>
          <w:p w14:paraId="5520C02C" w14:textId="77777777" w:rsidR="001121D2" w:rsidRPr="000F5339" w:rsidRDefault="001121D2">
            <w:pPr>
              <w:spacing w:before="0" w:after="0" w:line="240" w:lineRule="auto"/>
              <w:ind w:left="690"/>
              <w:rPr>
                <w:rFonts w:ascii="Tahoma" w:hAnsi="Tahoma" w:cs="Tahoma"/>
                <w:sz w:val="22"/>
                <w:szCs w:val="22"/>
              </w:rPr>
            </w:pPr>
          </w:p>
          <w:p w14:paraId="6479321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deadline for the submission and receipt of bids; and</w:t>
            </w:r>
          </w:p>
          <w:p w14:paraId="1884BCCF" w14:textId="77777777" w:rsidR="001121D2" w:rsidRPr="000F5339" w:rsidRDefault="001121D2">
            <w:pPr>
              <w:spacing w:before="0" w:after="0" w:line="240" w:lineRule="auto"/>
              <w:ind w:left="690"/>
              <w:rPr>
                <w:rFonts w:ascii="Tahoma" w:hAnsi="Tahoma" w:cs="Tahoma"/>
                <w:sz w:val="22"/>
                <w:szCs w:val="22"/>
              </w:rPr>
            </w:pPr>
          </w:p>
          <w:p w14:paraId="374C1A1B"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Any important bid evaluation criteria.</w:t>
            </w:r>
          </w:p>
          <w:p w14:paraId="7D924D87" w14:textId="77777777" w:rsidR="001121D2" w:rsidRPr="000F5339" w:rsidRDefault="001121D2">
            <w:pPr>
              <w:spacing w:before="0" w:after="0" w:line="240" w:lineRule="auto"/>
              <w:rPr>
                <w:rFonts w:ascii="Tahoma" w:hAnsi="Tahoma" w:cs="Tahoma"/>
                <w:sz w:val="22"/>
                <w:szCs w:val="22"/>
              </w:rPr>
            </w:pPr>
          </w:p>
          <w:p w14:paraId="70B53E6F"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IB should be incorporated into the Bidding Documents. The information contained in the IB must conform to the Bidding Documents and in particular to the relevant information in the Bid Data Sheet.</w:t>
            </w:r>
          </w:p>
          <w:p w14:paraId="7429150B" w14:textId="77777777" w:rsidR="000F5339" w:rsidRPr="0009768F" w:rsidRDefault="000F5339">
            <w:pPr>
              <w:spacing w:before="0" w:after="0" w:line="240" w:lineRule="auto"/>
            </w:pPr>
          </w:p>
        </w:tc>
      </w:tr>
    </w:tbl>
    <w:p w14:paraId="4D495E3E" w14:textId="77777777" w:rsidR="001121D2" w:rsidRPr="0009768F" w:rsidRDefault="001121D2">
      <w:pPr>
        <w:spacing w:before="0" w:after="0" w:line="240" w:lineRule="auto"/>
        <w:sectPr w:rsidR="001121D2" w:rsidRPr="0009768F"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35111AEA"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noProof/>
          <w:sz w:val="18"/>
          <w:szCs w:val="18"/>
        </w:rPr>
        <w:lastRenderedPageBreak/>
        <w:drawing>
          <wp:anchor distT="0" distB="0" distL="114300" distR="114300" simplePos="0" relativeHeight="251668480" behindDoc="1" locked="0" layoutInCell="1" allowOverlap="1" wp14:anchorId="5513B489" wp14:editId="7001C874">
            <wp:simplePos x="0" y="0"/>
            <wp:positionH relativeFrom="column">
              <wp:posOffset>161925</wp:posOffset>
            </wp:positionH>
            <wp:positionV relativeFrom="paragraph">
              <wp:posOffset>0</wp:posOffset>
            </wp:positionV>
            <wp:extent cx="657225" cy="628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pic:spPr>
                </pic:pic>
              </a:graphicData>
            </a:graphic>
            <wp14:sizeRelV relativeFrom="margin">
              <wp14:pctHeight>0</wp14:pctHeight>
            </wp14:sizeRelV>
          </wp:anchor>
        </w:drawing>
      </w:r>
      <w:r w:rsidRPr="00B83E5F">
        <w:rPr>
          <w:rFonts w:ascii="Tahoma" w:hAnsi="Tahoma" w:cs="Tahoma"/>
          <w:sz w:val="18"/>
          <w:szCs w:val="18"/>
        </w:rPr>
        <w:t>Republic of the Philippines</w:t>
      </w:r>
    </w:p>
    <w:p w14:paraId="6C425C65" w14:textId="77777777" w:rsidR="00B83E5F" w:rsidRPr="00B83E5F" w:rsidRDefault="00B83E5F" w:rsidP="00B83E5F">
      <w:pPr>
        <w:pStyle w:val="NoSpacing"/>
        <w:spacing w:before="0" w:after="0" w:line="240" w:lineRule="auto"/>
        <w:jc w:val="center"/>
        <w:rPr>
          <w:rFonts w:ascii="Tahoma" w:hAnsi="Tahoma" w:cs="Tahoma"/>
        </w:rPr>
      </w:pPr>
      <w:r w:rsidRPr="00B83E5F">
        <w:rPr>
          <w:rFonts w:ascii="Tahoma" w:hAnsi="Tahoma" w:cs="Tahoma"/>
        </w:rPr>
        <w:t>DEPARTMENT OF PUBLIC WORKS AND HIGHWAYS</w:t>
      </w:r>
    </w:p>
    <w:p w14:paraId="41BC2CE9" w14:textId="0C49E541" w:rsidR="00B83E5F" w:rsidRPr="00B83E5F" w:rsidRDefault="00B83E5F" w:rsidP="00B83E5F">
      <w:pPr>
        <w:pStyle w:val="NoSpacing"/>
        <w:spacing w:before="0" w:after="0" w:line="240" w:lineRule="auto"/>
        <w:jc w:val="center"/>
        <w:rPr>
          <w:rFonts w:ascii="Tahoma" w:hAnsi="Tahoma" w:cs="Tahoma"/>
          <w:b/>
        </w:rPr>
      </w:pPr>
      <w:r w:rsidRPr="00B83E5F">
        <w:rPr>
          <w:rFonts w:ascii="Tahoma" w:hAnsi="Tahoma" w:cs="Tahoma"/>
          <w:b/>
        </w:rPr>
        <w:t xml:space="preserve">IFUGAO </w:t>
      </w:r>
      <w:r w:rsidR="00B923C2">
        <w:rPr>
          <w:rFonts w:ascii="Tahoma" w:hAnsi="Tahoma" w:cs="Tahoma"/>
          <w:b/>
        </w:rPr>
        <w:t>2</w:t>
      </w:r>
      <w:r w:rsidR="00B923C2" w:rsidRPr="00B923C2">
        <w:rPr>
          <w:rFonts w:ascii="Tahoma" w:hAnsi="Tahoma" w:cs="Tahoma"/>
          <w:b/>
          <w:vertAlign w:val="superscript"/>
        </w:rPr>
        <w:t>ND</w:t>
      </w:r>
      <w:r w:rsidR="002515CA">
        <w:rPr>
          <w:rFonts w:ascii="Tahoma" w:hAnsi="Tahoma" w:cs="Tahoma"/>
          <w:b/>
          <w:vertAlign w:val="superscript"/>
        </w:rPr>
        <w:t xml:space="preserve"> </w:t>
      </w:r>
      <w:r w:rsidRPr="00B83E5F">
        <w:rPr>
          <w:rFonts w:ascii="Tahoma" w:hAnsi="Tahoma" w:cs="Tahoma"/>
          <w:b/>
        </w:rPr>
        <w:t>DISTRICT ENGINEERING OFFICE</w:t>
      </w:r>
    </w:p>
    <w:p w14:paraId="6DB85EA4"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sz w:val="18"/>
          <w:szCs w:val="18"/>
        </w:rPr>
        <w:t>Aguinaldo, Ifugao</w:t>
      </w:r>
    </w:p>
    <w:p w14:paraId="37D4B411" w14:textId="77777777" w:rsidR="001121D2" w:rsidRPr="0009768F" w:rsidRDefault="001121D2">
      <w:pPr>
        <w:tabs>
          <w:tab w:val="center" w:pos="4680"/>
        </w:tabs>
        <w:spacing w:before="0" w:after="0" w:line="240" w:lineRule="auto"/>
        <w:jc w:val="center"/>
        <w:rPr>
          <w:b/>
          <w:sz w:val="36"/>
          <w:szCs w:val="36"/>
        </w:rPr>
      </w:pPr>
    </w:p>
    <w:p w14:paraId="117F0D88" w14:textId="09ECA1A5" w:rsidR="00113953" w:rsidRDefault="002515CA" w:rsidP="00BA10F9">
      <w:pPr>
        <w:pStyle w:val="NoSpacing"/>
        <w:ind w:left="990" w:hanging="270"/>
        <w:rPr>
          <w:rFonts w:ascii="Tahoma" w:hAnsi="Tahoma" w:cs="Tahoma"/>
          <w:b/>
        </w:rPr>
      </w:pPr>
      <w:r>
        <w:rPr>
          <w:rFonts w:ascii="Tahoma" w:hAnsi="Tahoma" w:cs="Tahoma"/>
          <w:b/>
          <w:sz w:val="36"/>
          <w:szCs w:val="36"/>
        </w:rPr>
        <w:t>RE-</w:t>
      </w:r>
      <w:r w:rsidR="00920A89" w:rsidRPr="000F5339">
        <w:rPr>
          <w:rFonts w:ascii="Tahoma" w:hAnsi="Tahoma" w:cs="Tahoma"/>
          <w:b/>
          <w:sz w:val="36"/>
          <w:szCs w:val="36"/>
        </w:rPr>
        <w:t>Invitation to Bid for</w:t>
      </w:r>
      <w:r w:rsidR="00984998" w:rsidRPr="00984998">
        <w:rPr>
          <w:rFonts w:ascii="Tahoma" w:hAnsi="Tahoma" w:cs="Tahoma"/>
          <w:b/>
        </w:rPr>
        <w:t xml:space="preserve"> </w:t>
      </w:r>
      <w:r w:rsidR="00450995" w:rsidRPr="00450995">
        <w:rPr>
          <w:rFonts w:ascii="Tahoma" w:hAnsi="Tahoma" w:cs="Tahoma"/>
          <w:b/>
        </w:rPr>
        <w:t>25PJ0055: CONVERGENCE AND SPECIAL SUPPORT PROGRAM -BASIC INFRASTRUCTURE PROGRAM(BIP) -  Multi-Purpose Buildings/ Facilities to Support Social Services-Construction of Dolowog Multi-Purpose Building, Barangay Dolowog, Alfonso Lista, Ifugao (Completion)</w:t>
      </w:r>
    </w:p>
    <w:p w14:paraId="2DDC12D7" w14:textId="471CF41D" w:rsidR="001121D2" w:rsidRPr="000F5339" w:rsidRDefault="00920A89" w:rsidP="00BA10F9">
      <w:pPr>
        <w:pStyle w:val="NoSpacing"/>
        <w:ind w:left="990" w:hanging="270"/>
        <w:rPr>
          <w:rFonts w:ascii="Tahoma" w:hAnsi="Tahoma" w:cs="Tahoma"/>
        </w:rPr>
      </w:pPr>
      <w:r w:rsidRPr="000F5339">
        <w:rPr>
          <w:rFonts w:ascii="Tahoma" w:hAnsi="Tahoma" w:cs="Tahoma"/>
        </w:rPr>
        <w:t xml:space="preserve">The </w:t>
      </w:r>
      <w:r w:rsidR="00B83E5F" w:rsidRPr="000F5339">
        <w:rPr>
          <w:rFonts w:ascii="Tahoma" w:hAnsi="Tahoma" w:cs="Tahoma"/>
          <w:b/>
        </w:rPr>
        <w:t xml:space="preserve">Dpwh- Ifugao </w:t>
      </w:r>
      <w:r w:rsidR="0002336C">
        <w:rPr>
          <w:rFonts w:ascii="Tahoma" w:hAnsi="Tahoma" w:cs="Tahoma"/>
          <w:b/>
        </w:rPr>
        <w:t>2</w:t>
      </w:r>
      <w:r w:rsidR="0002336C" w:rsidRPr="0002336C">
        <w:rPr>
          <w:rFonts w:ascii="Tahoma" w:hAnsi="Tahoma" w:cs="Tahoma"/>
          <w:b/>
          <w:vertAlign w:val="superscript"/>
        </w:rPr>
        <w:t>nd</w:t>
      </w:r>
      <w:r w:rsidR="0002336C">
        <w:rPr>
          <w:rFonts w:ascii="Tahoma" w:hAnsi="Tahoma" w:cs="Tahoma"/>
          <w:b/>
        </w:rPr>
        <w:t xml:space="preserve"> </w:t>
      </w:r>
      <w:r w:rsidR="00B83E5F" w:rsidRPr="000F5339">
        <w:rPr>
          <w:rFonts w:ascii="Tahoma" w:hAnsi="Tahoma" w:cs="Tahoma"/>
          <w:b/>
        </w:rPr>
        <w:t xml:space="preserve"> District Engineering Of</w:t>
      </w:r>
      <w:r w:rsidR="003817EC">
        <w:rPr>
          <w:rFonts w:ascii="Tahoma" w:hAnsi="Tahoma" w:cs="Tahoma"/>
          <w:b/>
        </w:rPr>
        <w:t>f</w:t>
      </w:r>
      <w:r w:rsidR="00B83E5F" w:rsidRPr="000F5339">
        <w:rPr>
          <w:rFonts w:ascii="Tahoma" w:hAnsi="Tahoma" w:cs="Tahoma"/>
          <w:b/>
        </w:rPr>
        <w:t>ice</w:t>
      </w:r>
      <w:r w:rsidRPr="000F5339">
        <w:rPr>
          <w:rFonts w:ascii="Tahoma" w:hAnsi="Tahoma" w:cs="Tahoma"/>
        </w:rPr>
        <w:t xml:space="preserve">, through the </w:t>
      </w:r>
      <w:r w:rsidR="00FA77E9">
        <w:rPr>
          <w:rFonts w:ascii="Tahoma" w:hAnsi="Tahoma" w:cs="Tahoma"/>
          <w:b/>
        </w:rPr>
        <w:t>GAA</w:t>
      </w:r>
      <w:r w:rsidR="006611D2" w:rsidRPr="0042567A">
        <w:rPr>
          <w:rFonts w:ascii="Tahoma" w:hAnsi="Tahoma" w:cs="Tahoma"/>
          <w:b/>
        </w:rPr>
        <w:t xml:space="preserve"> FY</w:t>
      </w:r>
      <w:r w:rsidR="00B83E5F" w:rsidRPr="0042567A">
        <w:rPr>
          <w:rFonts w:ascii="Tahoma" w:hAnsi="Tahoma" w:cs="Tahoma"/>
          <w:b/>
        </w:rPr>
        <w:t xml:space="preserve"> 202</w:t>
      </w:r>
      <w:r w:rsidR="00BA2363">
        <w:rPr>
          <w:rFonts w:ascii="Tahoma" w:hAnsi="Tahoma" w:cs="Tahoma"/>
          <w:b/>
        </w:rPr>
        <w:t>5</w:t>
      </w:r>
      <w:r w:rsidR="008A6DF6">
        <w:rPr>
          <w:rFonts w:ascii="Tahoma" w:hAnsi="Tahoma" w:cs="Tahoma"/>
          <w:b/>
        </w:rPr>
        <w:t xml:space="preserve"> </w:t>
      </w:r>
      <w:r w:rsidR="00727C71" w:rsidRPr="0042567A">
        <w:rPr>
          <w:rFonts w:ascii="Tahoma" w:hAnsi="Tahoma" w:cs="Tahoma"/>
        </w:rPr>
        <w:t>intends to apply the sum of</w:t>
      </w:r>
      <w:r w:rsidR="00CD10BA" w:rsidRPr="0042567A">
        <w:rPr>
          <w:rFonts w:ascii="Tahoma" w:hAnsi="Tahoma" w:cs="Tahoma"/>
          <w:b/>
        </w:rPr>
        <w:t xml:space="preserve"> </w:t>
      </w:r>
      <w:r w:rsidR="00450995" w:rsidRPr="00450995">
        <w:rPr>
          <w:rFonts w:ascii="Tahoma" w:hAnsi="Tahoma" w:cs="Tahoma"/>
          <w:b/>
        </w:rPr>
        <w:t>ONE MILLION NINE HUNDRED EIGHTY THOUSAND PESOS AND 00/100 (Php1,980,000.00)</w:t>
      </w:r>
      <w:r w:rsidR="0002336C">
        <w:rPr>
          <w:rFonts w:ascii="Tahoma" w:hAnsi="Tahoma" w:cs="Tahoma"/>
          <w:b/>
        </w:rPr>
        <w:t xml:space="preserve"> </w:t>
      </w:r>
      <w:r w:rsidRPr="000F5339">
        <w:rPr>
          <w:rFonts w:ascii="Tahoma" w:hAnsi="Tahoma" w:cs="Tahoma"/>
        </w:rPr>
        <w:t xml:space="preserve">being the Approved Budget for the Contract (ABC) to payments under the contract for </w:t>
      </w:r>
      <w:r w:rsidR="00450995" w:rsidRPr="00450995">
        <w:rPr>
          <w:rFonts w:ascii="Tahoma" w:hAnsi="Tahoma" w:cs="Tahoma"/>
          <w:b/>
        </w:rPr>
        <w:t>25PJ0055: CONVERGENCE AND SPECIAL SUPPORT PROGRAM -BASIC INFRASTRUCTURE PROGRAM(BIP) -  Multi-Purpose Buildings/ Facilities to Support Social Services-Construction of Dolowog Multi-Purpose Building, Barangay Dolowog, Alfonso Lista, Ifugao (Completion)</w:t>
      </w:r>
      <w:r w:rsidRPr="00776A95">
        <w:rPr>
          <w:rFonts w:ascii="Tahoma" w:hAnsi="Tahoma" w:cs="Tahoma"/>
        </w:rPr>
        <w:t xml:space="preserve">. </w:t>
      </w:r>
      <w:r w:rsidRPr="000F5339">
        <w:rPr>
          <w:rFonts w:ascii="Tahoma" w:hAnsi="Tahoma" w:cs="Tahoma"/>
        </w:rPr>
        <w:t>Bids received in excess of the ABC shall be automatically rejected at bid opening.</w:t>
      </w:r>
    </w:p>
    <w:p w14:paraId="10EAB464" w14:textId="3F415713"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B83E5F"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now invites bids for the above Procurement Project.  Completion of the Works is required </w:t>
      </w:r>
      <w:r w:rsidR="00450995">
        <w:rPr>
          <w:rFonts w:ascii="Tahoma" w:hAnsi="Tahoma" w:cs="Tahoma"/>
          <w:b/>
          <w:sz w:val="22"/>
          <w:szCs w:val="22"/>
        </w:rPr>
        <w:t>9</w:t>
      </w:r>
      <w:r w:rsidR="00AA3BC5">
        <w:rPr>
          <w:rFonts w:ascii="Tahoma" w:hAnsi="Tahoma" w:cs="Tahoma"/>
          <w:b/>
          <w:sz w:val="22"/>
          <w:szCs w:val="22"/>
        </w:rPr>
        <w:t>0</w:t>
      </w:r>
      <w:r w:rsidR="00790551">
        <w:rPr>
          <w:rFonts w:ascii="Tahoma" w:hAnsi="Tahoma" w:cs="Tahoma"/>
          <w:b/>
          <w:sz w:val="22"/>
          <w:szCs w:val="22"/>
        </w:rPr>
        <w:t xml:space="preserve"> </w:t>
      </w:r>
      <w:r w:rsidR="00B83E5F" w:rsidRPr="00CE459C">
        <w:rPr>
          <w:rFonts w:ascii="Tahoma" w:hAnsi="Tahoma" w:cs="Tahoma"/>
          <w:b/>
          <w:sz w:val="22"/>
          <w:szCs w:val="22"/>
        </w:rPr>
        <w:t>calendar days</w:t>
      </w:r>
      <w:r w:rsidRPr="002A140B">
        <w:rPr>
          <w:rFonts w:ascii="Tahoma" w:hAnsi="Tahoma" w:cs="Tahoma"/>
          <w:sz w:val="22"/>
          <w:szCs w:val="22"/>
        </w:rPr>
        <w:t>.</w:t>
      </w:r>
      <w:r w:rsidRPr="000F5339">
        <w:rPr>
          <w:rFonts w:ascii="Tahoma" w:hAnsi="Tahoma" w:cs="Tahoma"/>
          <w:sz w:val="22"/>
          <w:szCs w:val="22"/>
        </w:rPr>
        <w:t xml:space="preserve">  Bidders should have completed a contract similar to the Project.  The description of an eligible bidder is contained in the Bidding Documents, particularly, in Section II (Instructions to Bidders).</w:t>
      </w:r>
    </w:p>
    <w:p w14:paraId="171709B1" w14:textId="77777777" w:rsidR="001121D2" w:rsidRPr="000F5339" w:rsidRDefault="001121D2">
      <w:pPr>
        <w:spacing w:before="0" w:after="0" w:line="240" w:lineRule="auto"/>
        <w:ind w:left="720"/>
        <w:rPr>
          <w:rFonts w:ascii="Tahoma" w:hAnsi="Tahoma" w:cs="Tahoma"/>
          <w:sz w:val="22"/>
          <w:szCs w:val="22"/>
        </w:rPr>
      </w:pPr>
    </w:p>
    <w:p w14:paraId="69DB88F7"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7" w:name="_heading=h.41mghml" w:colFirst="0" w:colLast="0"/>
      <w:bookmarkEnd w:id="7"/>
      <w:r w:rsidRPr="000F5339">
        <w:rPr>
          <w:rFonts w:ascii="Tahoma" w:hAnsi="Tahoma" w:cs="Tahoma"/>
          <w:sz w:val="22"/>
          <w:szCs w:val="22"/>
        </w:rPr>
        <w:t>Bidding will be conducted through open competitive bidding procedures using non-discretionary “</w:t>
      </w:r>
      <w:r w:rsidRPr="000F5339">
        <w:rPr>
          <w:rFonts w:ascii="Tahoma" w:hAnsi="Tahoma" w:cs="Tahoma"/>
          <w:i/>
          <w:sz w:val="22"/>
          <w:szCs w:val="22"/>
        </w:rPr>
        <w:t>pass/fail</w:t>
      </w:r>
      <w:r w:rsidRPr="000F5339">
        <w:rPr>
          <w:rFonts w:ascii="Tahoma" w:hAnsi="Tahoma" w:cs="Tahoma"/>
          <w:sz w:val="22"/>
          <w:szCs w:val="22"/>
        </w:rPr>
        <w:t xml:space="preserve">” criterion as specified in the 2016 revised Implementing Rules and Regulations (IRR) of Republic Act (RA) No. 9184. </w:t>
      </w:r>
    </w:p>
    <w:p w14:paraId="26225861" w14:textId="77777777" w:rsidR="001121D2" w:rsidRPr="000F5339" w:rsidRDefault="001121D2">
      <w:pPr>
        <w:spacing w:before="0" w:after="0" w:line="240" w:lineRule="auto"/>
        <w:rPr>
          <w:rFonts w:ascii="Tahoma" w:hAnsi="Tahoma" w:cs="Tahoma"/>
          <w:sz w:val="22"/>
          <w:szCs w:val="22"/>
        </w:rPr>
      </w:pPr>
    </w:p>
    <w:p w14:paraId="0EA54341" w14:textId="7BC46060"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Interested bidders may obtain further information from </w:t>
      </w:r>
      <w:r w:rsidR="0002336C">
        <w:rPr>
          <w:rFonts w:ascii="Tahoma" w:hAnsi="Tahoma" w:cs="Tahoma"/>
          <w:b/>
          <w:sz w:val="22"/>
          <w:szCs w:val="22"/>
        </w:rPr>
        <w:t>DPWH- Ifugao 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and inspect the Bidding Documents at the address given below from </w:t>
      </w:r>
      <w:r w:rsidR="002D6781" w:rsidRPr="000F5339">
        <w:rPr>
          <w:rFonts w:ascii="Tahoma" w:hAnsi="Tahoma" w:cs="Tahoma"/>
          <w:b/>
          <w:sz w:val="22"/>
          <w:szCs w:val="22"/>
        </w:rPr>
        <w:t>Mondays to Fridays from 8:00 a</w:t>
      </w:r>
      <w:r w:rsidR="00464114">
        <w:rPr>
          <w:rFonts w:ascii="Tahoma" w:hAnsi="Tahoma" w:cs="Tahoma"/>
          <w:b/>
          <w:sz w:val="22"/>
          <w:szCs w:val="22"/>
        </w:rPr>
        <w:t>.</w:t>
      </w:r>
      <w:r w:rsidR="002D6781" w:rsidRPr="000F5339">
        <w:rPr>
          <w:rFonts w:ascii="Tahoma" w:hAnsi="Tahoma" w:cs="Tahoma"/>
          <w:b/>
          <w:sz w:val="22"/>
          <w:szCs w:val="22"/>
        </w:rPr>
        <w:t>m</w:t>
      </w:r>
      <w:r w:rsidR="00464114">
        <w:rPr>
          <w:rFonts w:ascii="Tahoma" w:hAnsi="Tahoma" w:cs="Tahoma"/>
          <w:b/>
          <w:sz w:val="22"/>
          <w:szCs w:val="22"/>
        </w:rPr>
        <w:t>.</w:t>
      </w:r>
      <w:r w:rsidR="002D6781" w:rsidRPr="000F5339">
        <w:rPr>
          <w:rFonts w:ascii="Tahoma" w:hAnsi="Tahoma" w:cs="Tahoma"/>
          <w:b/>
          <w:sz w:val="22"/>
          <w:szCs w:val="22"/>
        </w:rPr>
        <w:t xml:space="preserve"> to 5:00 </w:t>
      </w:r>
      <w:r w:rsidR="00464114" w:rsidRPr="000F5339">
        <w:rPr>
          <w:rFonts w:ascii="Tahoma" w:hAnsi="Tahoma" w:cs="Tahoma"/>
          <w:b/>
          <w:sz w:val="22"/>
          <w:szCs w:val="22"/>
        </w:rPr>
        <w:t>p.m.</w:t>
      </w:r>
    </w:p>
    <w:p w14:paraId="7511C90F"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465B4A59" w14:textId="20CD509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A complete set of Bidding Documents may be acquired by interested bidders on </w:t>
      </w:r>
      <w:r w:rsidR="002515CA">
        <w:rPr>
          <w:rFonts w:ascii="Tahoma" w:hAnsi="Tahoma" w:cs="Tahoma"/>
          <w:b/>
          <w:sz w:val="22"/>
          <w:szCs w:val="22"/>
        </w:rPr>
        <w:t>July 11</w:t>
      </w:r>
      <w:r w:rsidR="00BA2363">
        <w:rPr>
          <w:rFonts w:ascii="Tahoma" w:hAnsi="Tahoma" w:cs="Tahoma"/>
          <w:b/>
          <w:sz w:val="22"/>
          <w:szCs w:val="22"/>
        </w:rPr>
        <w:t>, 2025</w:t>
      </w:r>
      <w:r w:rsidRPr="002A140B">
        <w:rPr>
          <w:rFonts w:ascii="Tahoma" w:hAnsi="Tahoma" w:cs="Tahoma"/>
          <w:sz w:val="22"/>
          <w:szCs w:val="22"/>
        </w:rPr>
        <w:t xml:space="preserve"> </w:t>
      </w:r>
      <w:r w:rsidRPr="000F5339">
        <w:rPr>
          <w:rFonts w:ascii="Tahoma" w:hAnsi="Tahoma" w:cs="Tahoma"/>
          <w:sz w:val="22"/>
          <w:szCs w:val="22"/>
        </w:rPr>
        <w:t>from given address and website/s</w:t>
      </w:r>
      <w:r w:rsidRPr="000F5339">
        <w:rPr>
          <w:rFonts w:ascii="Tahoma" w:hAnsi="Tahoma" w:cs="Tahoma"/>
          <w:sz w:val="22"/>
          <w:szCs w:val="22"/>
          <w:shd w:val="clear" w:color="auto" w:fill="D9EAD3"/>
        </w:rPr>
        <w:t xml:space="preserve"> </w:t>
      </w:r>
      <w:r w:rsidRPr="000F5339">
        <w:rPr>
          <w:rFonts w:ascii="Tahoma" w:hAnsi="Tahoma" w:cs="Tahoma"/>
          <w:sz w:val="22"/>
          <w:szCs w:val="22"/>
        </w:rPr>
        <w:t xml:space="preserve">below </w:t>
      </w:r>
      <w:r w:rsidR="002D6781" w:rsidRPr="000F5339">
        <w:rPr>
          <w:rFonts w:ascii="Tahoma" w:hAnsi="Tahoma" w:cs="Tahoma"/>
          <w:b/>
          <w:sz w:val="22"/>
          <w:szCs w:val="22"/>
        </w:rPr>
        <w:t>PhilGEPS and DPWH</w:t>
      </w:r>
      <w:r w:rsidRPr="000F5339">
        <w:rPr>
          <w:rFonts w:ascii="Tahoma" w:hAnsi="Tahoma" w:cs="Tahoma"/>
          <w:i/>
          <w:sz w:val="22"/>
          <w:szCs w:val="22"/>
        </w:rPr>
        <w:t xml:space="preserve"> and upon payment of the applicable fee for the Bidding Documents, pursuant to the latest Guidelines issued by the GPPB, in the amount </w:t>
      </w:r>
      <w:r w:rsidR="00577094" w:rsidRPr="000F5339">
        <w:rPr>
          <w:rFonts w:ascii="Tahoma" w:hAnsi="Tahoma" w:cs="Tahoma"/>
          <w:i/>
          <w:sz w:val="22"/>
          <w:szCs w:val="22"/>
        </w:rPr>
        <w:t>of</w:t>
      </w:r>
      <w:r w:rsidR="00577094" w:rsidRPr="000F5339">
        <w:rPr>
          <w:rFonts w:ascii="Tahoma" w:hAnsi="Tahoma" w:cs="Tahoma"/>
          <w:sz w:val="22"/>
          <w:szCs w:val="22"/>
        </w:rPr>
        <w:t xml:space="preserve"> </w:t>
      </w:r>
      <w:r w:rsidR="00967C7A">
        <w:rPr>
          <w:rFonts w:ascii="Tahoma" w:hAnsi="Tahoma" w:cs="Tahoma"/>
          <w:b/>
          <w:sz w:val="22"/>
          <w:szCs w:val="22"/>
        </w:rPr>
        <w:t>Five</w:t>
      </w:r>
      <w:r w:rsidR="00790551">
        <w:rPr>
          <w:rFonts w:ascii="Tahoma" w:hAnsi="Tahoma" w:cs="Tahoma"/>
          <w:b/>
          <w:sz w:val="22"/>
          <w:szCs w:val="22"/>
        </w:rPr>
        <w:t xml:space="preserve"> </w:t>
      </w:r>
      <w:r w:rsidR="00776A95" w:rsidRPr="00CA6B54">
        <w:rPr>
          <w:rFonts w:ascii="Tahoma" w:hAnsi="Tahoma" w:cs="Tahoma"/>
          <w:b/>
          <w:sz w:val="22"/>
          <w:szCs w:val="22"/>
        </w:rPr>
        <w:t>Thousand Pesos (</w:t>
      </w:r>
      <w:r w:rsidR="00967C7A">
        <w:rPr>
          <w:rFonts w:ascii="Tahoma" w:hAnsi="Tahoma" w:cs="Tahoma"/>
          <w:b/>
          <w:sz w:val="22"/>
          <w:szCs w:val="22"/>
        </w:rPr>
        <w:t>5</w:t>
      </w:r>
      <w:r w:rsidR="002D6781" w:rsidRPr="00CA6B54">
        <w:rPr>
          <w:rFonts w:ascii="Tahoma" w:hAnsi="Tahoma" w:cs="Tahoma"/>
          <w:b/>
          <w:sz w:val="22"/>
          <w:szCs w:val="22"/>
        </w:rPr>
        <w:t>,000.00)</w:t>
      </w:r>
      <w:r w:rsidRPr="00CA6B54">
        <w:rPr>
          <w:rFonts w:ascii="Tahoma" w:hAnsi="Tahoma" w:cs="Tahoma"/>
          <w:sz w:val="22"/>
          <w:szCs w:val="22"/>
        </w:rPr>
        <w:t>.</w:t>
      </w:r>
      <w:r w:rsidRPr="000F5339">
        <w:rPr>
          <w:rFonts w:ascii="Tahoma" w:hAnsi="Tahoma" w:cs="Tahoma"/>
          <w:sz w:val="22"/>
          <w:szCs w:val="22"/>
        </w:rPr>
        <w:t xml:space="preserve">The Procuring Entity shall allow the bidder to present its proof of payment for the fees </w:t>
      </w:r>
      <w:r w:rsidR="002D6781" w:rsidRPr="000F5339">
        <w:rPr>
          <w:rFonts w:ascii="Tahoma" w:hAnsi="Tahoma" w:cs="Tahoma"/>
          <w:sz w:val="22"/>
          <w:szCs w:val="22"/>
        </w:rPr>
        <w:t>prior to dropping of its bid proposals.</w:t>
      </w:r>
      <w:r w:rsidRPr="000F5339">
        <w:rPr>
          <w:rFonts w:ascii="Tahoma" w:hAnsi="Tahoma" w:cs="Tahoma"/>
          <w:sz w:val="22"/>
          <w:szCs w:val="22"/>
          <w:shd w:val="clear" w:color="auto" w:fill="D9EAD3"/>
        </w:rPr>
        <w:t xml:space="preserve"> </w:t>
      </w:r>
    </w:p>
    <w:p w14:paraId="37400296" w14:textId="77777777" w:rsidR="001121D2" w:rsidRPr="000F5339" w:rsidRDefault="001121D2">
      <w:pPr>
        <w:spacing w:before="0" w:after="0" w:line="240" w:lineRule="auto"/>
        <w:ind w:left="720"/>
        <w:rPr>
          <w:rFonts w:ascii="Tahoma" w:hAnsi="Tahoma" w:cs="Tahoma"/>
          <w:sz w:val="22"/>
          <w:szCs w:val="22"/>
        </w:rPr>
      </w:pPr>
    </w:p>
    <w:p w14:paraId="2DB00E8F" w14:textId="68BE0A4E"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2D6781"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2D6781"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will hold a Pre-Bid Conference</w:t>
      </w:r>
      <w:r w:rsidRPr="000F5339">
        <w:rPr>
          <w:rFonts w:ascii="Tahoma" w:hAnsi="Tahoma" w:cs="Tahoma"/>
          <w:sz w:val="22"/>
          <w:szCs w:val="22"/>
          <w:vertAlign w:val="superscript"/>
        </w:rPr>
        <w:footnoteReference w:id="1"/>
      </w:r>
      <w:r w:rsidRPr="000F5339">
        <w:rPr>
          <w:rFonts w:ascii="Tahoma" w:hAnsi="Tahoma" w:cs="Tahoma"/>
          <w:sz w:val="22"/>
          <w:szCs w:val="22"/>
        </w:rPr>
        <w:t xml:space="preserve"> on </w:t>
      </w:r>
      <w:r w:rsidR="002515CA">
        <w:rPr>
          <w:rFonts w:ascii="Tahoma" w:hAnsi="Tahoma" w:cs="Tahoma"/>
          <w:b/>
          <w:sz w:val="22"/>
          <w:szCs w:val="22"/>
        </w:rPr>
        <w:t>July 23</w:t>
      </w:r>
      <w:r w:rsidR="00BA2363">
        <w:rPr>
          <w:rFonts w:ascii="Tahoma" w:hAnsi="Tahoma" w:cs="Tahoma"/>
          <w:b/>
          <w:sz w:val="22"/>
          <w:szCs w:val="22"/>
        </w:rPr>
        <w:t>, 2025</w:t>
      </w:r>
      <w:r w:rsidRPr="00AE47AE">
        <w:rPr>
          <w:rFonts w:ascii="Tahoma" w:hAnsi="Tahoma" w:cs="Tahoma"/>
          <w:sz w:val="22"/>
          <w:szCs w:val="22"/>
        </w:rPr>
        <w:t xml:space="preserve"> at </w:t>
      </w:r>
      <w:r w:rsidR="002515CA">
        <w:rPr>
          <w:rFonts w:ascii="Tahoma" w:hAnsi="Tahoma" w:cs="Tahoma"/>
          <w:b/>
          <w:sz w:val="22"/>
          <w:szCs w:val="22"/>
        </w:rPr>
        <w:t>8:3</w:t>
      </w:r>
      <w:r w:rsidR="00183BC6" w:rsidRPr="00AE47AE">
        <w:rPr>
          <w:rFonts w:ascii="Tahoma" w:hAnsi="Tahoma" w:cs="Tahoma"/>
          <w:b/>
          <w:sz w:val="22"/>
          <w:szCs w:val="22"/>
        </w:rPr>
        <w:t>0 A.M</w:t>
      </w:r>
      <w:r w:rsidR="00AE47AE">
        <w:rPr>
          <w:rFonts w:ascii="Tahoma" w:hAnsi="Tahoma" w:cs="Tahoma"/>
          <w:i/>
          <w:sz w:val="22"/>
          <w:szCs w:val="22"/>
        </w:rPr>
        <w:t>.</w:t>
      </w:r>
      <w:r w:rsidRPr="000F5339">
        <w:rPr>
          <w:rFonts w:ascii="Tahoma" w:hAnsi="Tahoma" w:cs="Tahoma"/>
          <w:i/>
          <w:sz w:val="22"/>
          <w:szCs w:val="22"/>
        </w:rPr>
        <w:t xml:space="preserve">, </w:t>
      </w:r>
      <w:r w:rsidRPr="000F5339">
        <w:rPr>
          <w:rFonts w:ascii="Tahoma" w:hAnsi="Tahoma" w:cs="Tahoma"/>
          <w:sz w:val="22"/>
          <w:szCs w:val="22"/>
        </w:rPr>
        <w:t>which shall be</w:t>
      </w:r>
      <w:r w:rsidRPr="000F5339">
        <w:rPr>
          <w:rFonts w:ascii="Tahoma" w:hAnsi="Tahoma" w:cs="Tahoma"/>
          <w:i/>
          <w:sz w:val="22"/>
          <w:szCs w:val="22"/>
        </w:rPr>
        <w:t xml:space="preserve"> </w:t>
      </w:r>
      <w:r w:rsidRPr="000F5339">
        <w:rPr>
          <w:rFonts w:ascii="Tahoma" w:hAnsi="Tahoma" w:cs="Tahoma"/>
          <w:sz w:val="22"/>
          <w:szCs w:val="22"/>
        </w:rPr>
        <w:t xml:space="preserve">open to prospective bidders. </w:t>
      </w:r>
    </w:p>
    <w:p w14:paraId="562B4429" w14:textId="77777777" w:rsidR="001121D2" w:rsidRPr="000F5339" w:rsidRDefault="001121D2">
      <w:pPr>
        <w:spacing w:before="0" w:after="0"/>
        <w:rPr>
          <w:rFonts w:ascii="Tahoma" w:hAnsi="Tahoma" w:cs="Tahoma"/>
          <w:sz w:val="22"/>
          <w:szCs w:val="22"/>
        </w:rPr>
      </w:pPr>
    </w:p>
    <w:p w14:paraId="54E2CC48" w14:textId="1867C824" w:rsidR="001121D2" w:rsidRPr="000F5339" w:rsidRDefault="00920A89">
      <w:pPr>
        <w:numPr>
          <w:ilvl w:val="0"/>
          <w:numId w:val="14"/>
        </w:numPr>
        <w:spacing w:before="0" w:after="0"/>
        <w:ind w:left="720" w:hanging="450"/>
        <w:rPr>
          <w:rFonts w:ascii="Tahoma" w:hAnsi="Tahoma" w:cs="Tahoma"/>
          <w:sz w:val="22"/>
          <w:szCs w:val="22"/>
        </w:rPr>
      </w:pPr>
      <w:r w:rsidRPr="000F5339">
        <w:rPr>
          <w:rFonts w:ascii="Tahoma" w:hAnsi="Tahoma" w:cs="Tahoma"/>
          <w:sz w:val="22"/>
          <w:szCs w:val="22"/>
        </w:rPr>
        <w:lastRenderedPageBreak/>
        <w:t xml:space="preserve">Bids must be duly received by the BAC Secretariat </w:t>
      </w:r>
      <w:r w:rsidR="0011417A" w:rsidRPr="000F5339">
        <w:rPr>
          <w:rFonts w:ascii="Tahoma" w:hAnsi="Tahoma" w:cs="Tahoma"/>
          <w:sz w:val="22"/>
          <w:szCs w:val="22"/>
        </w:rPr>
        <w:t>through (</w:t>
      </w:r>
      <w:r w:rsidRPr="000F5339">
        <w:rPr>
          <w:rFonts w:ascii="Tahoma" w:hAnsi="Tahoma" w:cs="Tahoma"/>
          <w:sz w:val="22"/>
          <w:szCs w:val="22"/>
        </w:rPr>
        <w:t xml:space="preserve">i) manual submission at the office address </w:t>
      </w:r>
      <w:r w:rsidR="00553A54" w:rsidRPr="000F5339">
        <w:rPr>
          <w:rFonts w:ascii="Tahoma" w:hAnsi="Tahoma" w:cs="Tahoma"/>
          <w:sz w:val="22"/>
          <w:szCs w:val="22"/>
        </w:rPr>
        <w:t xml:space="preserve">as </w:t>
      </w:r>
      <w:r w:rsidR="002D6781" w:rsidRPr="000F5339">
        <w:rPr>
          <w:rFonts w:ascii="Tahoma" w:hAnsi="Tahoma" w:cs="Tahoma"/>
          <w:sz w:val="22"/>
          <w:szCs w:val="22"/>
        </w:rPr>
        <w:t xml:space="preserve">indicated below, </w:t>
      </w:r>
      <w:r w:rsidRPr="000F5339">
        <w:rPr>
          <w:rFonts w:ascii="Tahoma" w:hAnsi="Tahoma" w:cs="Tahoma"/>
          <w:sz w:val="22"/>
          <w:szCs w:val="22"/>
        </w:rPr>
        <w:t xml:space="preserve">on or before </w:t>
      </w:r>
      <w:r w:rsidR="00183BC6" w:rsidRPr="00AE47AE">
        <w:rPr>
          <w:rFonts w:ascii="Tahoma" w:hAnsi="Tahoma" w:cs="Tahoma"/>
          <w:b/>
          <w:sz w:val="22"/>
          <w:szCs w:val="22"/>
        </w:rPr>
        <w:t>10:00</w:t>
      </w:r>
      <w:r w:rsidR="002D6781" w:rsidRPr="00AE47AE">
        <w:rPr>
          <w:rFonts w:ascii="Tahoma" w:hAnsi="Tahoma" w:cs="Tahoma"/>
          <w:b/>
          <w:sz w:val="22"/>
          <w:szCs w:val="22"/>
        </w:rPr>
        <w:t xml:space="preserve"> a.m. of </w:t>
      </w:r>
      <w:r w:rsidR="002515CA">
        <w:rPr>
          <w:rFonts w:ascii="Tahoma" w:hAnsi="Tahoma" w:cs="Tahoma"/>
          <w:b/>
          <w:sz w:val="22"/>
          <w:szCs w:val="22"/>
        </w:rPr>
        <w:t>August 04</w:t>
      </w:r>
      <w:r w:rsidR="00BA2363">
        <w:rPr>
          <w:rFonts w:ascii="Tahoma" w:hAnsi="Tahoma" w:cs="Tahoma"/>
          <w:b/>
          <w:sz w:val="22"/>
          <w:szCs w:val="22"/>
        </w:rPr>
        <w:t>, 2025</w:t>
      </w:r>
      <w:r w:rsidR="002D6781" w:rsidRPr="000F5339">
        <w:rPr>
          <w:rFonts w:ascii="Tahoma" w:hAnsi="Tahoma" w:cs="Tahoma"/>
          <w:b/>
          <w:sz w:val="22"/>
          <w:szCs w:val="22"/>
        </w:rPr>
        <w:t xml:space="preserve">. </w:t>
      </w:r>
      <w:r w:rsidRPr="000F5339">
        <w:rPr>
          <w:rFonts w:ascii="Tahoma" w:hAnsi="Tahoma" w:cs="Tahoma"/>
          <w:sz w:val="22"/>
          <w:szCs w:val="22"/>
        </w:rPr>
        <w:t>Late bids shall not be accepted.</w:t>
      </w:r>
    </w:p>
    <w:p w14:paraId="1BC3DBDF" w14:textId="77777777" w:rsidR="001121D2" w:rsidRPr="000F5339" w:rsidRDefault="001121D2">
      <w:pPr>
        <w:spacing w:before="0" w:after="0"/>
        <w:ind w:left="1440"/>
        <w:rPr>
          <w:rFonts w:ascii="Tahoma" w:hAnsi="Tahoma" w:cs="Tahoma"/>
          <w:sz w:val="22"/>
          <w:szCs w:val="22"/>
        </w:rPr>
      </w:pPr>
      <w:bookmarkStart w:id="8" w:name="_heading=h.21zv1h94icwi" w:colFirst="0" w:colLast="0"/>
      <w:bookmarkEnd w:id="8"/>
    </w:p>
    <w:p w14:paraId="43D6BB33"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9" w:name="_heading=h.ydl2mopsrbep" w:colFirst="0" w:colLast="0"/>
      <w:bookmarkEnd w:id="9"/>
      <w:r w:rsidRPr="000F5339">
        <w:rPr>
          <w:rFonts w:ascii="Tahoma" w:hAnsi="Tahoma" w:cs="Tahoma"/>
          <w:sz w:val="22"/>
          <w:szCs w:val="22"/>
        </w:rPr>
        <w:t xml:space="preserve">All bids must be accompanied by a bid security in any of the acceptable forms and in the amount stated in </w:t>
      </w:r>
      <w:r w:rsidRPr="000F5339">
        <w:rPr>
          <w:rFonts w:ascii="Tahoma" w:hAnsi="Tahoma" w:cs="Tahoma"/>
          <w:b/>
          <w:sz w:val="22"/>
          <w:szCs w:val="22"/>
        </w:rPr>
        <w:t>ITB</w:t>
      </w:r>
      <w:r w:rsidRPr="000F5339">
        <w:rPr>
          <w:rFonts w:ascii="Tahoma" w:hAnsi="Tahoma" w:cs="Tahoma"/>
          <w:sz w:val="22"/>
          <w:szCs w:val="22"/>
        </w:rPr>
        <w:t xml:space="preserve"> Clause 16. </w:t>
      </w:r>
    </w:p>
    <w:p w14:paraId="1FD86E6B" w14:textId="77777777" w:rsidR="001121D2" w:rsidRPr="0009768F" w:rsidRDefault="001121D2">
      <w:pPr>
        <w:spacing w:before="0" w:after="0" w:line="240" w:lineRule="auto"/>
        <w:ind w:left="720"/>
      </w:pPr>
    </w:p>
    <w:p w14:paraId="4D10BF02" w14:textId="24CFA690"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Bid opening shall be on </w:t>
      </w:r>
      <w:r w:rsidR="00183BC6" w:rsidRPr="00AE47AE">
        <w:rPr>
          <w:rFonts w:ascii="Tahoma" w:hAnsi="Tahoma" w:cs="Tahoma"/>
          <w:b/>
          <w:sz w:val="22"/>
          <w:szCs w:val="22"/>
        </w:rPr>
        <w:t>10:30</w:t>
      </w:r>
      <w:r w:rsidR="002D6781" w:rsidRPr="00AE47AE">
        <w:rPr>
          <w:rFonts w:ascii="Tahoma" w:hAnsi="Tahoma" w:cs="Tahoma"/>
          <w:b/>
          <w:sz w:val="22"/>
          <w:szCs w:val="22"/>
        </w:rPr>
        <w:t xml:space="preserve"> a.m. of </w:t>
      </w:r>
      <w:r w:rsidR="002515CA">
        <w:rPr>
          <w:rFonts w:ascii="Tahoma" w:hAnsi="Tahoma" w:cs="Tahoma"/>
          <w:b/>
          <w:sz w:val="22"/>
          <w:szCs w:val="22"/>
        </w:rPr>
        <w:t>August 04</w:t>
      </w:r>
      <w:r w:rsidR="00BA2363">
        <w:rPr>
          <w:rFonts w:ascii="Tahoma" w:hAnsi="Tahoma" w:cs="Tahoma"/>
          <w:b/>
          <w:sz w:val="22"/>
          <w:szCs w:val="22"/>
        </w:rPr>
        <w:t>, 2025</w:t>
      </w:r>
      <w:r w:rsidR="002D6781" w:rsidRPr="00AE47AE">
        <w:rPr>
          <w:rFonts w:ascii="Tahoma" w:hAnsi="Tahoma" w:cs="Tahoma"/>
          <w:sz w:val="22"/>
          <w:szCs w:val="22"/>
        </w:rPr>
        <w:t xml:space="preserve"> </w:t>
      </w:r>
      <w:r w:rsidR="002D6781" w:rsidRPr="000F5339">
        <w:rPr>
          <w:rFonts w:ascii="Tahoma" w:hAnsi="Tahoma" w:cs="Tahoma"/>
          <w:sz w:val="22"/>
          <w:szCs w:val="22"/>
        </w:rPr>
        <w:t>at the given address below.</w:t>
      </w:r>
      <w:r w:rsidRPr="000F5339">
        <w:rPr>
          <w:rFonts w:ascii="Tahoma" w:hAnsi="Tahoma" w:cs="Tahoma"/>
          <w:sz w:val="22"/>
          <w:szCs w:val="22"/>
        </w:rPr>
        <w:t xml:space="preserve"> </w:t>
      </w:r>
      <w:r w:rsidRPr="000F5339">
        <w:rPr>
          <w:rFonts w:ascii="Tahoma" w:hAnsi="Tahoma" w:cs="Tahoma"/>
          <w:i/>
          <w:sz w:val="22"/>
          <w:szCs w:val="22"/>
        </w:rPr>
        <w:t xml:space="preserve"> </w:t>
      </w:r>
      <w:r w:rsidRPr="000F5339">
        <w:rPr>
          <w:rFonts w:ascii="Tahoma" w:hAnsi="Tahoma" w:cs="Tahoma"/>
          <w:sz w:val="22"/>
          <w:szCs w:val="22"/>
        </w:rPr>
        <w:t xml:space="preserve">Bids will be opened in the presence of the bidders’ representatives who choose to attend the activity.  </w:t>
      </w:r>
    </w:p>
    <w:p w14:paraId="3B92319B" w14:textId="77777777" w:rsidR="001121D2" w:rsidRPr="000F5339" w:rsidRDefault="001121D2" w:rsidP="002D6781">
      <w:pPr>
        <w:spacing w:before="0" w:after="0" w:line="240" w:lineRule="auto"/>
        <w:rPr>
          <w:rFonts w:ascii="Tahoma" w:hAnsi="Tahoma" w:cs="Tahoma"/>
          <w:sz w:val="22"/>
          <w:szCs w:val="22"/>
        </w:rPr>
      </w:pPr>
    </w:p>
    <w:p w14:paraId="7285E5B7" w14:textId="7EDA90F2"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AA0DC5"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AA0DC5"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reserves the right to reject any and all bids, declare a failure of bidding, or not award the contract at any time prior to contract award in accordance with Section</w:t>
      </w:r>
      <w:r w:rsidR="00690A8A" w:rsidRPr="000F5339">
        <w:rPr>
          <w:rFonts w:ascii="Tahoma" w:hAnsi="Tahoma" w:cs="Tahoma"/>
          <w:sz w:val="22"/>
          <w:szCs w:val="22"/>
        </w:rPr>
        <w:t>s 35.6 and</w:t>
      </w:r>
      <w:r w:rsidRPr="000F5339">
        <w:rPr>
          <w:rFonts w:ascii="Tahoma" w:hAnsi="Tahoma" w:cs="Tahoma"/>
          <w:sz w:val="22"/>
          <w:szCs w:val="22"/>
        </w:rPr>
        <w:t xml:space="preserve"> 41 of </w:t>
      </w:r>
      <w:r w:rsidR="00690A8A" w:rsidRPr="000F5339">
        <w:rPr>
          <w:rFonts w:ascii="Tahoma" w:hAnsi="Tahoma" w:cs="Tahoma"/>
          <w:sz w:val="22"/>
          <w:szCs w:val="22"/>
        </w:rPr>
        <w:t xml:space="preserve">the </w:t>
      </w:r>
      <w:r w:rsidRPr="000F5339">
        <w:rPr>
          <w:rFonts w:ascii="Tahoma" w:hAnsi="Tahoma" w:cs="Tahoma"/>
          <w:sz w:val="22"/>
          <w:szCs w:val="22"/>
        </w:rPr>
        <w:t>2016 revised Implementing Rules and Regulations (IRR)</w:t>
      </w:r>
      <w:r w:rsidR="00690A8A" w:rsidRPr="000F5339">
        <w:rPr>
          <w:rFonts w:ascii="Tahoma" w:hAnsi="Tahoma" w:cs="Tahoma"/>
          <w:sz w:val="22"/>
          <w:szCs w:val="22"/>
        </w:rPr>
        <w:t xml:space="preserve"> of RA No. 9184</w:t>
      </w:r>
      <w:r w:rsidRPr="000F5339">
        <w:rPr>
          <w:rFonts w:ascii="Tahoma" w:hAnsi="Tahoma" w:cs="Tahoma"/>
          <w:sz w:val="22"/>
          <w:szCs w:val="22"/>
        </w:rPr>
        <w:t xml:space="preserve">, without thereby incurring any liability to the affected bidder or bidders. </w:t>
      </w:r>
    </w:p>
    <w:p w14:paraId="15CA9897" w14:textId="77777777" w:rsidR="001121D2" w:rsidRPr="000F5339" w:rsidRDefault="001121D2">
      <w:pPr>
        <w:spacing w:before="0" w:after="0" w:line="240" w:lineRule="auto"/>
        <w:ind w:left="720"/>
        <w:rPr>
          <w:rFonts w:ascii="Tahoma" w:hAnsi="Tahoma" w:cs="Tahoma"/>
          <w:sz w:val="22"/>
          <w:szCs w:val="22"/>
        </w:rPr>
      </w:pPr>
    </w:p>
    <w:p w14:paraId="184C9D1E"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For further information, please refer to:</w:t>
      </w:r>
    </w:p>
    <w:p w14:paraId="4E344D95" w14:textId="77777777" w:rsidR="001121D2" w:rsidRPr="000F5339" w:rsidRDefault="001121D2">
      <w:pPr>
        <w:spacing w:before="0" w:after="0" w:line="240" w:lineRule="auto"/>
        <w:ind w:left="720"/>
        <w:rPr>
          <w:rFonts w:ascii="Tahoma" w:hAnsi="Tahoma" w:cs="Tahoma"/>
          <w:sz w:val="22"/>
          <w:szCs w:val="22"/>
        </w:rPr>
      </w:pPr>
    </w:p>
    <w:p w14:paraId="4791241F" w14:textId="32F9E910" w:rsidR="001121D2" w:rsidRPr="00C67E70" w:rsidRDefault="0002336C">
      <w:pPr>
        <w:spacing w:before="0" w:after="0" w:line="240" w:lineRule="auto"/>
        <w:ind w:left="720"/>
        <w:rPr>
          <w:rFonts w:ascii="Tahoma" w:hAnsi="Tahoma" w:cs="Tahoma"/>
          <w:b/>
          <w:sz w:val="22"/>
          <w:szCs w:val="22"/>
        </w:rPr>
      </w:pPr>
      <w:r>
        <w:rPr>
          <w:rFonts w:ascii="Tahoma" w:hAnsi="Tahoma" w:cs="Tahoma"/>
          <w:b/>
          <w:sz w:val="22"/>
          <w:szCs w:val="22"/>
        </w:rPr>
        <w:t>JOSE D. BUMIDANG, JR.</w:t>
      </w:r>
    </w:p>
    <w:p w14:paraId="66E39D1A" w14:textId="0DFC723C" w:rsidR="00AA0DC5" w:rsidRPr="000F5339" w:rsidRDefault="00AA0DC5">
      <w:pPr>
        <w:spacing w:before="0" w:after="0" w:line="240" w:lineRule="auto"/>
        <w:ind w:left="720"/>
        <w:rPr>
          <w:rFonts w:ascii="Tahoma" w:hAnsi="Tahoma" w:cs="Tahoma"/>
          <w:sz w:val="22"/>
          <w:szCs w:val="22"/>
        </w:rPr>
      </w:pPr>
      <w:r w:rsidRPr="000F5339">
        <w:rPr>
          <w:rFonts w:ascii="Tahoma" w:hAnsi="Tahoma" w:cs="Tahoma"/>
          <w:sz w:val="22"/>
          <w:szCs w:val="22"/>
        </w:rPr>
        <w:t>D</w:t>
      </w:r>
      <w:r w:rsidR="00C63FF4">
        <w:rPr>
          <w:rFonts w:ascii="Tahoma" w:hAnsi="Tahoma" w:cs="Tahoma"/>
          <w:sz w:val="22"/>
          <w:szCs w:val="22"/>
        </w:rPr>
        <w:t>PWH</w:t>
      </w:r>
      <w:r w:rsidRPr="000F5339">
        <w:rPr>
          <w:rFonts w:ascii="Tahoma" w:hAnsi="Tahoma" w:cs="Tahoma"/>
          <w:sz w:val="22"/>
          <w:szCs w:val="22"/>
        </w:rPr>
        <w:t xml:space="preserve">- Ifugao </w:t>
      </w:r>
      <w:r w:rsidR="0002336C">
        <w:rPr>
          <w:rFonts w:ascii="Tahoma" w:hAnsi="Tahoma" w:cs="Tahoma"/>
          <w:sz w:val="22"/>
          <w:szCs w:val="22"/>
        </w:rPr>
        <w:t>2</w:t>
      </w:r>
      <w:r w:rsidR="0002336C" w:rsidRPr="0002336C">
        <w:rPr>
          <w:rFonts w:ascii="Tahoma" w:hAnsi="Tahoma" w:cs="Tahoma"/>
          <w:sz w:val="22"/>
          <w:szCs w:val="22"/>
          <w:vertAlign w:val="superscript"/>
        </w:rPr>
        <w:t>ND</w:t>
      </w:r>
      <w:r w:rsidR="0002336C">
        <w:rPr>
          <w:rFonts w:ascii="Tahoma" w:hAnsi="Tahoma" w:cs="Tahoma"/>
          <w:sz w:val="22"/>
          <w:szCs w:val="22"/>
        </w:rPr>
        <w:t xml:space="preserve"> </w:t>
      </w:r>
      <w:r w:rsidRPr="000F5339">
        <w:rPr>
          <w:rFonts w:ascii="Tahoma" w:hAnsi="Tahoma" w:cs="Tahoma"/>
          <w:sz w:val="22"/>
          <w:szCs w:val="22"/>
        </w:rPr>
        <w:t xml:space="preserve"> District Engineering Office</w:t>
      </w:r>
    </w:p>
    <w:p w14:paraId="028780FC" w14:textId="4A5AD7E5" w:rsidR="00AA0DC5" w:rsidRPr="000F5339" w:rsidRDefault="00C63FF4">
      <w:pPr>
        <w:spacing w:before="0" w:after="0" w:line="240" w:lineRule="auto"/>
        <w:ind w:left="720"/>
        <w:rPr>
          <w:rFonts w:ascii="Tahoma" w:hAnsi="Tahoma" w:cs="Tahoma"/>
          <w:sz w:val="22"/>
          <w:szCs w:val="22"/>
        </w:rPr>
      </w:pPr>
      <w:r>
        <w:rPr>
          <w:rFonts w:ascii="Tahoma" w:hAnsi="Tahoma" w:cs="Tahoma"/>
          <w:sz w:val="22"/>
          <w:szCs w:val="22"/>
        </w:rPr>
        <w:t>Talite</w:t>
      </w:r>
      <w:r w:rsidR="00AA0DC5" w:rsidRPr="000F5339">
        <w:rPr>
          <w:rFonts w:ascii="Tahoma" w:hAnsi="Tahoma" w:cs="Tahoma"/>
          <w:sz w:val="22"/>
          <w:szCs w:val="22"/>
        </w:rPr>
        <w:t>, Aguinaldo, Ifugao</w:t>
      </w:r>
    </w:p>
    <w:p w14:paraId="236BF946" w14:textId="2FC105A9" w:rsidR="00AA0DC5" w:rsidRPr="000F5339" w:rsidRDefault="00861DCB">
      <w:pPr>
        <w:spacing w:before="0" w:after="0" w:line="240" w:lineRule="auto"/>
        <w:ind w:left="720"/>
        <w:rPr>
          <w:rFonts w:ascii="Tahoma" w:hAnsi="Tahoma" w:cs="Tahoma"/>
          <w:sz w:val="22"/>
          <w:szCs w:val="22"/>
        </w:rPr>
      </w:pPr>
      <w:hyperlink r:id="rId22" w:history="1">
        <w:r w:rsidR="00AA0DC5" w:rsidRPr="000F5339">
          <w:rPr>
            <w:rStyle w:val="Hyperlink"/>
            <w:rFonts w:ascii="Tahoma" w:hAnsi="Tahoma" w:cs="Tahoma"/>
            <w:sz w:val="22"/>
            <w:szCs w:val="22"/>
          </w:rPr>
          <w:t>dpwh-ifugao2nd@yahoo.com</w:t>
        </w:r>
      </w:hyperlink>
    </w:p>
    <w:p w14:paraId="5073FA2C" w14:textId="16475F74" w:rsidR="00AA0DC5" w:rsidRPr="000F5339" w:rsidRDefault="0002336C">
      <w:pPr>
        <w:spacing w:before="0" w:after="0" w:line="240" w:lineRule="auto"/>
        <w:ind w:left="720"/>
        <w:rPr>
          <w:rFonts w:ascii="Tahoma" w:hAnsi="Tahoma" w:cs="Tahoma"/>
          <w:sz w:val="22"/>
          <w:szCs w:val="22"/>
        </w:rPr>
      </w:pPr>
      <w:r>
        <w:rPr>
          <w:rFonts w:ascii="Tahoma" w:hAnsi="Tahoma" w:cs="Tahoma"/>
          <w:sz w:val="22"/>
          <w:szCs w:val="22"/>
        </w:rPr>
        <w:t>0962-491-8326</w:t>
      </w:r>
    </w:p>
    <w:p w14:paraId="138B3CC0" w14:textId="77777777" w:rsidR="001121D2" w:rsidRPr="000F5339" w:rsidRDefault="001121D2">
      <w:pPr>
        <w:spacing w:before="0" w:after="0" w:line="240" w:lineRule="auto"/>
        <w:ind w:left="720"/>
        <w:rPr>
          <w:rFonts w:ascii="Tahoma" w:hAnsi="Tahoma" w:cs="Tahoma"/>
          <w:i/>
          <w:sz w:val="22"/>
          <w:szCs w:val="22"/>
        </w:rPr>
      </w:pPr>
    </w:p>
    <w:p w14:paraId="5FA649F2"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You may visit the following websites:</w:t>
      </w:r>
    </w:p>
    <w:p w14:paraId="096FAB99" w14:textId="77777777" w:rsidR="001121D2" w:rsidRPr="000F5339" w:rsidRDefault="001121D2">
      <w:pPr>
        <w:spacing w:before="0" w:after="0" w:line="240" w:lineRule="auto"/>
        <w:ind w:left="720"/>
        <w:rPr>
          <w:rFonts w:ascii="Tahoma" w:hAnsi="Tahoma" w:cs="Tahoma"/>
          <w:i/>
          <w:sz w:val="22"/>
          <w:szCs w:val="22"/>
        </w:rPr>
      </w:pPr>
    </w:p>
    <w:p w14:paraId="1C16C887" w14:textId="5680D400" w:rsidR="001121D2" w:rsidRPr="000F5339" w:rsidRDefault="0029412D">
      <w:pPr>
        <w:spacing w:before="0" w:after="0" w:line="240" w:lineRule="auto"/>
        <w:ind w:left="720"/>
        <w:rPr>
          <w:rFonts w:ascii="Tahoma" w:hAnsi="Tahoma" w:cs="Tahoma"/>
          <w:i/>
          <w:sz w:val="22"/>
          <w:szCs w:val="22"/>
        </w:rPr>
      </w:pPr>
      <w:bookmarkStart w:id="10" w:name="_heading=h.vx1227" w:colFirst="0" w:colLast="0"/>
      <w:bookmarkEnd w:id="10"/>
      <w:r>
        <w:rPr>
          <w:rFonts w:ascii="Tahoma" w:hAnsi="Tahoma" w:cs="Tahoma"/>
          <w:sz w:val="22"/>
          <w:szCs w:val="22"/>
        </w:rPr>
        <w:t xml:space="preserve">For </w:t>
      </w:r>
      <w:r w:rsidR="00C63FF4">
        <w:rPr>
          <w:rFonts w:ascii="Tahoma" w:hAnsi="Tahoma" w:cs="Tahoma"/>
          <w:sz w:val="22"/>
          <w:szCs w:val="22"/>
        </w:rPr>
        <w:t xml:space="preserve">downloading of </w:t>
      </w:r>
      <w:r w:rsidR="00920A89" w:rsidRPr="000F5339">
        <w:rPr>
          <w:rFonts w:ascii="Tahoma" w:hAnsi="Tahoma" w:cs="Tahoma"/>
          <w:sz w:val="22"/>
          <w:szCs w:val="22"/>
        </w:rPr>
        <w:t>Bidding Documents:</w:t>
      </w:r>
      <w:r w:rsidR="00920A89" w:rsidRPr="000F5339">
        <w:rPr>
          <w:rFonts w:ascii="Tahoma" w:hAnsi="Tahoma" w:cs="Tahoma"/>
          <w:i/>
          <w:sz w:val="22"/>
          <w:szCs w:val="22"/>
        </w:rPr>
        <w:t xml:space="preserve"> </w:t>
      </w:r>
      <w:r w:rsidR="00AA0DC5" w:rsidRPr="000F5339">
        <w:rPr>
          <w:rFonts w:ascii="Tahoma" w:hAnsi="Tahoma" w:cs="Tahoma"/>
          <w:i/>
          <w:sz w:val="22"/>
          <w:szCs w:val="22"/>
        </w:rPr>
        <w:t>www.dpwh.gov.ph</w:t>
      </w:r>
      <w:r w:rsidR="00920A89" w:rsidRPr="000F5339">
        <w:rPr>
          <w:rFonts w:ascii="Tahoma" w:hAnsi="Tahoma" w:cs="Tahoma"/>
          <w:i/>
          <w:sz w:val="22"/>
          <w:szCs w:val="22"/>
        </w:rPr>
        <w:t xml:space="preserve"> </w:t>
      </w:r>
      <w:r w:rsidR="00AA0DC5" w:rsidRPr="000F5339">
        <w:rPr>
          <w:rFonts w:ascii="Tahoma" w:hAnsi="Tahoma" w:cs="Tahoma"/>
          <w:i/>
          <w:sz w:val="22"/>
          <w:szCs w:val="22"/>
        </w:rPr>
        <w:t>&amp; www.philgeps.gov.ph</w:t>
      </w:r>
    </w:p>
    <w:p w14:paraId="3117A282" w14:textId="77777777" w:rsidR="001121D2" w:rsidRPr="000F5339" w:rsidRDefault="001121D2">
      <w:pPr>
        <w:spacing w:before="0" w:after="0" w:line="240" w:lineRule="auto"/>
        <w:ind w:left="720"/>
        <w:rPr>
          <w:rFonts w:ascii="Tahoma" w:hAnsi="Tahoma" w:cs="Tahoma"/>
          <w:i/>
          <w:sz w:val="22"/>
          <w:szCs w:val="22"/>
        </w:rPr>
      </w:pPr>
    </w:p>
    <w:p w14:paraId="148C34B8" w14:textId="20CDBDDC" w:rsidR="001121D2" w:rsidRPr="00AE47AE" w:rsidRDefault="002515CA">
      <w:pPr>
        <w:spacing w:before="0" w:after="0" w:line="240" w:lineRule="auto"/>
        <w:rPr>
          <w:rFonts w:ascii="Tahoma" w:hAnsi="Tahoma" w:cs="Tahoma"/>
          <w:b/>
          <w:sz w:val="22"/>
          <w:szCs w:val="22"/>
        </w:rPr>
      </w:pPr>
      <w:r>
        <w:rPr>
          <w:rFonts w:ascii="Tahoma" w:hAnsi="Tahoma" w:cs="Tahoma"/>
          <w:b/>
          <w:sz w:val="22"/>
          <w:szCs w:val="22"/>
        </w:rPr>
        <w:t>July 11</w:t>
      </w:r>
      <w:r w:rsidR="00BA2363">
        <w:rPr>
          <w:rFonts w:ascii="Tahoma" w:hAnsi="Tahoma" w:cs="Tahoma"/>
          <w:b/>
          <w:sz w:val="22"/>
          <w:szCs w:val="22"/>
        </w:rPr>
        <w:t>, 2025</w:t>
      </w:r>
    </w:p>
    <w:p w14:paraId="61CF2F30" w14:textId="77777777" w:rsidR="001121D2" w:rsidRPr="000F5339" w:rsidRDefault="001121D2">
      <w:pPr>
        <w:spacing w:before="0" w:after="0" w:line="240" w:lineRule="auto"/>
        <w:rPr>
          <w:rFonts w:ascii="Tahoma" w:hAnsi="Tahoma" w:cs="Tahoma"/>
          <w:sz w:val="22"/>
          <w:szCs w:val="22"/>
        </w:rPr>
      </w:pPr>
    </w:p>
    <w:p w14:paraId="55420EB3" w14:textId="77777777" w:rsidR="0002336C" w:rsidRDefault="0002336C">
      <w:pPr>
        <w:spacing w:before="0" w:after="0" w:line="240" w:lineRule="auto"/>
        <w:ind w:left="4320"/>
        <w:rPr>
          <w:rFonts w:ascii="Tahoma" w:hAnsi="Tahoma" w:cs="Tahoma"/>
          <w:b/>
          <w:sz w:val="22"/>
          <w:szCs w:val="22"/>
          <w:u w:val="single"/>
        </w:rPr>
      </w:pPr>
      <w:r w:rsidRPr="0002336C">
        <w:rPr>
          <w:rFonts w:ascii="Tahoma" w:hAnsi="Tahoma" w:cs="Tahoma"/>
          <w:b/>
          <w:sz w:val="22"/>
          <w:szCs w:val="22"/>
          <w:u w:val="single"/>
        </w:rPr>
        <w:t>JOSE D. BUMIDANG, JR.</w:t>
      </w:r>
    </w:p>
    <w:p w14:paraId="40CA3426" w14:textId="088352DD" w:rsidR="001121D2" w:rsidRPr="000F5339" w:rsidRDefault="00920A89">
      <w:pPr>
        <w:spacing w:before="0" w:after="0" w:line="240" w:lineRule="auto"/>
        <w:ind w:left="4320"/>
        <w:rPr>
          <w:rFonts w:ascii="Tahoma" w:hAnsi="Tahoma" w:cs="Tahoma"/>
          <w:i/>
          <w:sz w:val="22"/>
          <w:szCs w:val="22"/>
        </w:rPr>
      </w:pPr>
      <w:r w:rsidRPr="000F5339">
        <w:rPr>
          <w:rFonts w:ascii="Tahoma" w:hAnsi="Tahoma" w:cs="Tahoma"/>
          <w:i/>
          <w:sz w:val="22"/>
          <w:szCs w:val="22"/>
        </w:rPr>
        <w:t xml:space="preserve">BAC </w:t>
      </w:r>
      <w:r w:rsidR="0002336C">
        <w:rPr>
          <w:rFonts w:ascii="Tahoma" w:hAnsi="Tahoma" w:cs="Tahoma"/>
          <w:i/>
          <w:sz w:val="22"/>
          <w:szCs w:val="22"/>
        </w:rPr>
        <w:t xml:space="preserve"> </w:t>
      </w:r>
      <w:r w:rsidRPr="000F5339">
        <w:rPr>
          <w:rFonts w:ascii="Tahoma" w:hAnsi="Tahoma" w:cs="Tahoma"/>
          <w:i/>
          <w:sz w:val="22"/>
          <w:szCs w:val="22"/>
        </w:rPr>
        <w:t xml:space="preserve">Chairperson </w:t>
      </w:r>
    </w:p>
    <w:p w14:paraId="283F7C62" w14:textId="77777777" w:rsidR="001121D2" w:rsidRPr="000F5339" w:rsidRDefault="001121D2">
      <w:pPr>
        <w:pStyle w:val="Heading1"/>
        <w:rPr>
          <w:rFonts w:ascii="Tahoma" w:hAnsi="Tahoma" w:cs="Tahoma"/>
          <w:sz w:val="22"/>
          <w:szCs w:val="22"/>
        </w:rPr>
      </w:pPr>
    </w:p>
    <w:p w14:paraId="269388A1" w14:textId="43DB0A0E" w:rsidR="001121D2" w:rsidRDefault="001121D2">
      <w:pPr>
        <w:pStyle w:val="Heading1"/>
        <w:rPr>
          <w:lang w:val="en-PH"/>
        </w:rPr>
      </w:pPr>
      <w:bookmarkStart w:id="11" w:name="_heading=h.r04fabobdw6w" w:colFirst="0" w:colLast="0"/>
      <w:bookmarkEnd w:id="11"/>
    </w:p>
    <w:p w14:paraId="1E486BD2" w14:textId="77777777" w:rsidR="00CF0E32" w:rsidRDefault="00CF0E32" w:rsidP="00CF0E32">
      <w:pPr>
        <w:rPr>
          <w:lang w:val="en-PH" w:eastAsia="x-none"/>
        </w:rPr>
      </w:pPr>
    </w:p>
    <w:p w14:paraId="5B5D0E23" w14:textId="77777777" w:rsidR="00CF0E32" w:rsidRDefault="00CF0E32" w:rsidP="00CF0E32">
      <w:pPr>
        <w:rPr>
          <w:lang w:val="en-PH" w:eastAsia="x-none"/>
        </w:rPr>
      </w:pPr>
    </w:p>
    <w:p w14:paraId="1BF42D0F" w14:textId="77777777" w:rsidR="00CF0E32" w:rsidRDefault="00CF0E32" w:rsidP="00CF0E32">
      <w:pPr>
        <w:rPr>
          <w:lang w:val="en-PH" w:eastAsia="x-none"/>
        </w:rPr>
      </w:pPr>
    </w:p>
    <w:p w14:paraId="54591EFF" w14:textId="77777777" w:rsidR="001743A0" w:rsidRDefault="001743A0" w:rsidP="00CF0E32">
      <w:pPr>
        <w:rPr>
          <w:lang w:val="en-PH" w:eastAsia="x-none"/>
        </w:rPr>
      </w:pPr>
    </w:p>
    <w:p w14:paraId="7A06FC9E" w14:textId="77777777" w:rsidR="001743A0" w:rsidRDefault="001743A0" w:rsidP="00CF0E32">
      <w:pPr>
        <w:rPr>
          <w:lang w:val="en-PH" w:eastAsia="x-none"/>
        </w:rPr>
      </w:pPr>
    </w:p>
    <w:p w14:paraId="79162D62" w14:textId="77777777" w:rsidR="001743A0" w:rsidRDefault="001743A0" w:rsidP="00CF0E32">
      <w:pPr>
        <w:rPr>
          <w:lang w:val="en-PH" w:eastAsia="x-none"/>
        </w:rPr>
      </w:pPr>
    </w:p>
    <w:p w14:paraId="266C648B" w14:textId="77777777" w:rsidR="006837D1" w:rsidRDefault="006837D1" w:rsidP="00CF0E32">
      <w:pPr>
        <w:rPr>
          <w:lang w:val="en-PH" w:eastAsia="x-none"/>
        </w:rPr>
      </w:pPr>
    </w:p>
    <w:p w14:paraId="60CDAD0A" w14:textId="77777777" w:rsidR="0031340C" w:rsidRDefault="0031340C" w:rsidP="00CF0E32">
      <w:pPr>
        <w:rPr>
          <w:lang w:val="en-PH" w:eastAsia="x-none"/>
        </w:rPr>
      </w:pPr>
    </w:p>
    <w:p w14:paraId="4D7454B7" w14:textId="77777777" w:rsidR="0031340C" w:rsidRDefault="0031340C" w:rsidP="00CF0E32">
      <w:pPr>
        <w:rPr>
          <w:lang w:val="en-PH" w:eastAsia="x-none"/>
        </w:rPr>
      </w:pPr>
    </w:p>
    <w:p w14:paraId="204F944C" w14:textId="14E4E5E7" w:rsidR="001121D2" w:rsidRPr="0009768F" w:rsidRDefault="00920A89">
      <w:pPr>
        <w:pStyle w:val="Heading1"/>
      </w:pPr>
      <w:bookmarkStart w:id="12" w:name="_heading=h.ejqb0ijovzc3" w:colFirst="0" w:colLast="0"/>
      <w:bookmarkStart w:id="13" w:name="_heading=h.omrbbvs548yc" w:colFirst="0" w:colLast="0"/>
      <w:bookmarkStart w:id="14" w:name="_Toc57116640"/>
      <w:bookmarkEnd w:id="12"/>
      <w:bookmarkEnd w:id="13"/>
      <w:r w:rsidRPr="0009768F">
        <w:t>Section II. Instructions to Bidders</w:t>
      </w:r>
      <w:bookmarkEnd w:id="14"/>
    </w:p>
    <w:p w14:paraId="27F8DC23" w14:textId="77777777" w:rsidR="001121D2" w:rsidRPr="0009768F"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09768F" w:rsidRDefault="001121D2">
            <w:pPr>
              <w:spacing w:before="0" w:after="0" w:line="240" w:lineRule="auto"/>
              <w:rPr>
                <w:b/>
              </w:rPr>
            </w:pPr>
            <w:bookmarkStart w:id="15" w:name="_heading=h.3dy6vkm" w:colFirst="0" w:colLast="0"/>
            <w:bookmarkEnd w:id="15"/>
          </w:p>
          <w:p w14:paraId="5D3B999D" w14:textId="77777777" w:rsidR="001121D2" w:rsidRPr="0009768F" w:rsidRDefault="00920A89">
            <w:pPr>
              <w:spacing w:before="0" w:after="0" w:line="240" w:lineRule="auto"/>
              <w:rPr>
                <w:b/>
                <w:sz w:val="32"/>
                <w:szCs w:val="32"/>
              </w:rPr>
            </w:pPr>
            <w:r w:rsidRPr="0009768F">
              <w:rPr>
                <w:b/>
                <w:sz w:val="32"/>
                <w:szCs w:val="32"/>
              </w:rPr>
              <w:t xml:space="preserve">Notes on the Instructions to Bidders </w:t>
            </w:r>
          </w:p>
          <w:p w14:paraId="528115DE" w14:textId="77777777" w:rsidR="001121D2" w:rsidRPr="0009768F" w:rsidRDefault="001121D2">
            <w:pPr>
              <w:spacing w:before="0" w:after="0" w:line="240" w:lineRule="auto"/>
              <w:rPr>
                <w:b/>
                <w:sz w:val="32"/>
                <w:szCs w:val="32"/>
              </w:rPr>
            </w:pPr>
          </w:p>
          <w:p w14:paraId="3D30CCD3" w14:textId="77777777" w:rsidR="001121D2" w:rsidRPr="0009768F" w:rsidRDefault="00920A89">
            <w:pPr>
              <w:spacing w:before="0" w:after="0"/>
            </w:pPr>
            <w:r w:rsidRPr="0009768F">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09768F" w:rsidRDefault="001121D2">
            <w:pPr>
              <w:spacing w:before="0" w:after="0" w:line="240" w:lineRule="auto"/>
            </w:pPr>
          </w:p>
          <w:p w14:paraId="5AB2CF8E" w14:textId="77777777" w:rsidR="001121D2" w:rsidRPr="0009768F" w:rsidRDefault="001121D2">
            <w:pPr>
              <w:spacing w:before="0" w:after="0" w:line="240" w:lineRule="auto"/>
            </w:pPr>
          </w:p>
        </w:tc>
      </w:tr>
    </w:tbl>
    <w:p w14:paraId="3421AE6E" w14:textId="77777777" w:rsidR="001121D2" w:rsidRPr="0009768F" w:rsidRDefault="001121D2">
      <w:pPr>
        <w:spacing w:before="0" w:after="0" w:line="240" w:lineRule="auto"/>
      </w:pPr>
    </w:p>
    <w:p w14:paraId="0B2D8D14" w14:textId="77777777" w:rsidR="001121D2" w:rsidRPr="0009768F" w:rsidRDefault="001121D2">
      <w:pPr>
        <w:spacing w:before="0" w:after="0" w:line="240" w:lineRule="auto"/>
        <w:ind w:left="5040"/>
      </w:pPr>
    </w:p>
    <w:p w14:paraId="6D89E6F2" w14:textId="77777777" w:rsidR="001121D2" w:rsidRPr="0009768F" w:rsidRDefault="001121D2">
      <w:pPr>
        <w:spacing w:before="0" w:after="0" w:line="240" w:lineRule="auto"/>
      </w:pPr>
    </w:p>
    <w:p w14:paraId="5E6DB1F8" w14:textId="77777777" w:rsidR="001121D2" w:rsidRPr="0009768F" w:rsidRDefault="001121D2">
      <w:pPr>
        <w:spacing w:before="0" w:after="0" w:line="240" w:lineRule="auto"/>
      </w:pPr>
    </w:p>
    <w:p w14:paraId="31517234" w14:textId="77777777" w:rsidR="001121D2" w:rsidRPr="0009768F" w:rsidRDefault="001121D2">
      <w:pPr>
        <w:spacing w:before="0" w:after="0" w:line="240" w:lineRule="auto"/>
      </w:pPr>
    </w:p>
    <w:p w14:paraId="1C96F914" w14:textId="77777777" w:rsidR="001121D2" w:rsidRPr="0009768F" w:rsidRDefault="001121D2">
      <w:pPr>
        <w:spacing w:before="0" w:after="0" w:line="240" w:lineRule="auto"/>
      </w:pPr>
    </w:p>
    <w:p w14:paraId="66DE32FB" w14:textId="77777777" w:rsidR="001121D2" w:rsidRPr="0009768F" w:rsidRDefault="001121D2">
      <w:pPr>
        <w:spacing w:before="0" w:after="0" w:line="240" w:lineRule="auto"/>
      </w:pPr>
    </w:p>
    <w:p w14:paraId="7556A24B" w14:textId="77777777" w:rsidR="001121D2" w:rsidRPr="0009768F" w:rsidRDefault="001121D2">
      <w:pPr>
        <w:spacing w:before="0" w:after="0" w:line="240" w:lineRule="auto"/>
      </w:pPr>
    </w:p>
    <w:p w14:paraId="179D12A8" w14:textId="77777777" w:rsidR="001121D2" w:rsidRPr="0009768F" w:rsidRDefault="001121D2">
      <w:pPr>
        <w:spacing w:before="0" w:after="0" w:line="240" w:lineRule="auto"/>
      </w:pPr>
    </w:p>
    <w:p w14:paraId="7FE170CC" w14:textId="77777777" w:rsidR="001121D2" w:rsidRPr="0009768F" w:rsidRDefault="001121D2">
      <w:pPr>
        <w:spacing w:before="0" w:after="0" w:line="240" w:lineRule="auto"/>
      </w:pPr>
    </w:p>
    <w:p w14:paraId="06B1440A" w14:textId="77777777" w:rsidR="001121D2" w:rsidRPr="0009768F" w:rsidRDefault="001121D2">
      <w:pPr>
        <w:spacing w:before="0" w:after="0" w:line="240" w:lineRule="auto"/>
      </w:pPr>
    </w:p>
    <w:p w14:paraId="598BE5E9" w14:textId="77777777" w:rsidR="001121D2" w:rsidRPr="0009768F" w:rsidRDefault="001121D2">
      <w:pPr>
        <w:spacing w:before="0" w:after="0" w:line="240" w:lineRule="auto"/>
      </w:pPr>
    </w:p>
    <w:p w14:paraId="66FFF0E9" w14:textId="77777777" w:rsidR="001121D2" w:rsidRPr="0009768F" w:rsidRDefault="001121D2">
      <w:pPr>
        <w:spacing w:before="0" w:after="0" w:line="240" w:lineRule="auto"/>
      </w:pPr>
    </w:p>
    <w:p w14:paraId="03CA0F9D" w14:textId="77777777" w:rsidR="001121D2" w:rsidRPr="0009768F" w:rsidRDefault="001121D2">
      <w:pPr>
        <w:spacing w:before="0" w:after="0" w:line="240" w:lineRule="auto"/>
      </w:pPr>
    </w:p>
    <w:p w14:paraId="79C59BE6" w14:textId="77777777" w:rsidR="001121D2" w:rsidRPr="0009768F" w:rsidRDefault="001121D2">
      <w:pPr>
        <w:spacing w:before="0" w:after="0" w:line="240" w:lineRule="auto"/>
      </w:pPr>
    </w:p>
    <w:p w14:paraId="2CFACAA8" w14:textId="77777777" w:rsidR="001121D2" w:rsidRPr="0009768F" w:rsidRDefault="001121D2">
      <w:pPr>
        <w:spacing w:before="0" w:after="0" w:line="240" w:lineRule="auto"/>
      </w:pPr>
    </w:p>
    <w:p w14:paraId="2C3D4B80" w14:textId="77777777" w:rsidR="001121D2" w:rsidRPr="0009768F" w:rsidRDefault="001121D2">
      <w:pPr>
        <w:spacing w:before="0" w:after="0" w:line="240" w:lineRule="auto"/>
      </w:pPr>
    </w:p>
    <w:p w14:paraId="46863761" w14:textId="77777777" w:rsidR="001121D2" w:rsidRPr="0009768F" w:rsidRDefault="001121D2">
      <w:pPr>
        <w:spacing w:before="0" w:after="0" w:line="240" w:lineRule="auto"/>
      </w:pPr>
    </w:p>
    <w:p w14:paraId="260761D3" w14:textId="77777777" w:rsidR="001121D2" w:rsidRPr="0009768F" w:rsidRDefault="001121D2">
      <w:pPr>
        <w:spacing w:before="0" w:after="0" w:line="240" w:lineRule="auto"/>
      </w:pPr>
    </w:p>
    <w:p w14:paraId="0440B07A" w14:textId="77777777" w:rsidR="001121D2" w:rsidRPr="0009768F" w:rsidRDefault="001121D2">
      <w:pPr>
        <w:spacing w:before="0" w:after="0" w:line="240" w:lineRule="auto"/>
      </w:pPr>
    </w:p>
    <w:p w14:paraId="40BEDD1C" w14:textId="77777777" w:rsidR="001121D2" w:rsidRPr="0009768F" w:rsidRDefault="001121D2">
      <w:pPr>
        <w:spacing w:before="0" w:after="0" w:line="240" w:lineRule="auto"/>
      </w:pPr>
    </w:p>
    <w:p w14:paraId="75355C20" w14:textId="77777777" w:rsidR="001121D2" w:rsidRPr="0009768F" w:rsidRDefault="001121D2">
      <w:pPr>
        <w:spacing w:before="0" w:after="0" w:line="240" w:lineRule="auto"/>
      </w:pPr>
    </w:p>
    <w:p w14:paraId="1B1C397A" w14:textId="77777777" w:rsidR="001121D2" w:rsidRPr="0009768F" w:rsidRDefault="001121D2">
      <w:pPr>
        <w:spacing w:before="0" w:after="0" w:line="240" w:lineRule="auto"/>
      </w:pPr>
    </w:p>
    <w:p w14:paraId="24D5CEEB" w14:textId="77777777" w:rsidR="001121D2" w:rsidRPr="0009768F" w:rsidRDefault="001121D2">
      <w:pPr>
        <w:spacing w:before="0" w:after="0" w:line="240" w:lineRule="auto"/>
      </w:pPr>
    </w:p>
    <w:p w14:paraId="396FDFCB" w14:textId="77777777" w:rsidR="001121D2" w:rsidRPr="0009768F" w:rsidRDefault="001121D2">
      <w:pPr>
        <w:spacing w:before="0" w:after="0" w:line="240" w:lineRule="auto"/>
      </w:pPr>
    </w:p>
    <w:p w14:paraId="13E94118" w14:textId="77777777" w:rsidR="001121D2" w:rsidRPr="0009768F" w:rsidRDefault="001121D2">
      <w:pPr>
        <w:spacing w:before="0" w:after="0" w:line="240" w:lineRule="auto"/>
      </w:pPr>
    </w:p>
    <w:p w14:paraId="76730118" w14:textId="77777777" w:rsidR="001121D2" w:rsidRPr="0009768F" w:rsidRDefault="001121D2">
      <w:pPr>
        <w:spacing w:before="0" w:after="0" w:line="240" w:lineRule="auto"/>
      </w:pPr>
    </w:p>
    <w:p w14:paraId="34FDEB95" w14:textId="77777777" w:rsidR="001121D2" w:rsidRPr="0009768F" w:rsidRDefault="001121D2">
      <w:pPr>
        <w:spacing w:before="0" w:after="0" w:line="240" w:lineRule="auto"/>
      </w:pPr>
    </w:p>
    <w:p w14:paraId="0C438255" w14:textId="77777777" w:rsidR="001121D2" w:rsidRPr="0009768F" w:rsidRDefault="001121D2">
      <w:pPr>
        <w:spacing w:before="0" w:after="0" w:line="240" w:lineRule="auto"/>
      </w:pPr>
    </w:p>
    <w:p w14:paraId="14EBAA22" w14:textId="77777777" w:rsidR="001121D2" w:rsidRPr="0009768F" w:rsidRDefault="001121D2">
      <w:pPr>
        <w:spacing w:before="0" w:after="0" w:line="240" w:lineRule="auto"/>
      </w:pPr>
    </w:p>
    <w:p w14:paraId="2FEA971F" w14:textId="77777777" w:rsidR="001121D2" w:rsidRPr="0009768F" w:rsidRDefault="001121D2">
      <w:pPr>
        <w:spacing w:before="0" w:after="0" w:line="240" w:lineRule="auto"/>
      </w:pPr>
    </w:p>
    <w:p w14:paraId="55B43FA6" w14:textId="77777777" w:rsidR="001121D2" w:rsidRPr="0009768F" w:rsidRDefault="001121D2">
      <w:pPr>
        <w:spacing w:before="0" w:after="0" w:line="240" w:lineRule="auto"/>
      </w:pPr>
    </w:p>
    <w:p w14:paraId="7EFAB6C4" w14:textId="77777777" w:rsidR="001121D2" w:rsidRPr="0009768F" w:rsidRDefault="001121D2">
      <w:pPr>
        <w:spacing w:before="0" w:after="0" w:line="240" w:lineRule="auto"/>
      </w:pPr>
    </w:p>
    <w:p w14:paraId="734279E2" w14:textId="77777777" w:rsidR="001121D2" w:rsidRDefault="001121D2">
      <w:pPr>
        <w:spacing w:before="0" w:after="0" w:line="240" w:lineRule="auto"/>
      </w:pPr>
    </w:p>
    <w:p w14:paraId="20D1A9D4" w14:textId="77777777" w:rsidR="005B0B3B" w:rsidRPr="0009768F" w:rsidRDefault="005B0B3B">
      <w:pPr>
        <w:spacing w:before="0" w:after="0" w:line="240" w:lineRule="auto"/>
      </w:pPr>
    </w:p>
    <w:p w14:paraId="584AB688" w14:textId="77777777" w:rsidR="001121D2" w:rsidRDefault="001121D2">
      <w:pPr>
        <w:spacing w:before="0" w:after="0" w:line="240" w:lineRule="auto"/>
      </w:pPr>
    </w:p>
    <w:p w14:paraId="7E271605" w14:textId="77777777" w:rsidR="00776AC3" w:rsidRPr="0009768F" w:rsidRDefault="00776AC3">
      <w:pPr>
        <w:spacing w:before="0" w:after="0" w:line="240" w:lineRule="auto"/>
      </w:pPr>
    </w:p>
    <w:p w14:paraId="45495ABE" w14:textId="77777777" w:rsidR="001121D2" w:rsidRPr="0009768F" w:rsidRDefault="001121D2">
      <w:pPr>
        <w:spacing w:before="0" w:after="0" w:line="240" w:lineRule="auto"/>
      </w:pPr>
    </w:p>
    <w:p w14:paraId="51D06827" w14:textId="65B9FBE1" w:rsidR="001121D2" w:rsidRPr="000F5339" w:rsidRDefault="00920A89">
      <w:pPr>
        <w:pStyle w:val="Heading3"/>
        <w:numPr>
          <w:ilvl w:val="1"/>
          <w:numId w:val="2"/>
        </w:numPr>
        <w:spacing w:before="0" w:after="0" w:line="240" w:lineRule="auto"/>
        <w:rPr>
          <w:rFonts w:ascii="Tahoma" w:hAnsi="Tahoma" w:cs="Tahoma"/>
          <w:sz w:val="22"/>
          <w:szCs w:val="22"/>
        </w:rPr>
      </w:pPr>
      <w:bookmarkStart w:id="16" w:name="_Toc57116641"/>
      <w:r w:rsidRPr="000F5339">
        <w:rPr>
          <w:rFonts w:ascii="Tahoma" w:hAnsi="Tahoma" w:cs="Tahoma"/>
          <w:sz w:val="22"/>
          <w:szCs w:val="22"/>
        </w:rPr>
        <w:t>Scope of Bid</w:t>
      </w:r>
      <w:bookmarkEnd w:id="16"/>
    </w:p>
    <w:p w14:paraId="433875E3" w14:textId="77777777" w:rsidR="001121D2" w:rsidRPr="000F5339" w:rsidRDefault="001121D2">
      <w:pPr>
        <w:spacing w:before="0" w:after="0" w:line="240" w:lineRule="auto"/>
        <w:rPr>
          <w:rFonts w:ascii="Tahoma" w:hAnsi="Tahoma" w:cs="Tahoma"/>
          <w:sz w:val="22"/>
          <w:szCs w:val="22"/>
        </w:rPr>
      </w:pPr>
    </w:p>
    <w:p w14:paraId="680F5782" w14:textId="76849E80" w:rsidR="001121D2" w:rsidRPr="005B6BA5" w:rsidRDefault="00920A89" w:rsidP="000607E8">
      <w:pPr>
        <w:pStyle w:val="NoSpacing"/>
        <w:ind w:left="720" w:firstLine="0"/>
        <w:rPr>
          <w:rFonts w:ascii="Tahoma" w:hAnsi="Tahoma" w:cs="Tahoma"/>
        </w:rPr>
      </w:pPr>
      <w:r w:rsidRPr="00257601">
        <w:rPr>
          <w:rFonts w:ascii="Tahoma" w:hAnsi="Tahoma" w:cs="Tahoma"/>
        </w:rPr>
        <w:t xml:space="preserve">The Procuring Entity, </w:t>
      </w:r>
      <w:r w:rsidR="000F5339" w:rsidRPr="00257601">
        <w:rPr>
          <w:rFonts w:ascii="Tahoma" w:hAnsi="Tahoma" w:cs="Tahoma"/>
          <w:i/>
        </w:rPr>
        <w:t>DPWH- Ifugao Second District Engineering Office</w:t>
      </w:r>
      <w:r w:rsidRPr="00257601">
        <w:rPr>
          <w:rFonts w:ascii="Tahoma" w:hAnsi="Tahoma" w:cs="Tahoma"/>
        </w:rPr>
        <w:t xml:space="preserve"> invites Bids </w:t>
      </w:r>
      <w:r w:rsidRPr="00776A95">
        <w:rPr>
          <w:rFonts w:ascii="Tahoma" w:hAnsi="Tahoma" w:cs="Tahoma"/>
        </w:rPr>
        <w:t xml:space="preserve">for the </w:t>
      </w:r>
      <w:r w:rsidR="00450995" w:rsidRPr="00450995">
        <w:rPr>
          <w:rFonts w:ascii="Tahoma" w:hAnsi="Tahoma" w:cs="Tahoma"/>
          <w:b/>
        </w:rPr>
        <w:t>25PJ0055: CONVERGENCE AND SPECIAL SUPPORT PROGRAM -BASIC INFRASTRUCTURE PROGRAM(BIP) -  Multi-Purpose Buildings/ Facilities to Support Social Services-Construction of Dolowog Multi-Purpose Building, Barangay Dolowog, Alfonso Lista, Ifugao (Completion)</w:t>
      </w:r>
      <w:r w:rsidR="005B6BA5">
        <w:rPr>
          <w:rFonts w:ascii="Tahoma" w:hAnsi="Tahoma" w:cs="Tahoma"/>
          <w:b/>
        </w:rPr>
        <w:t>,</w:t>
      </w:r>
      <w:r w:rsidR="00576B66">
        <w:rPr>
          <w:rFonts w:ascii="Tahoma" w:hAnsi="Tahoma" w:cs="Tahoma"/>
          <w:b/>
        </w:rPr>
        <w:t xml:space="preserve"> </w:t>
      </w:r>
      <w:r w:rsidRPr="00257601">
        <w:rPr>
          <w:rFonts w:ascii="Tahoma" w:hAnsi="Tahoma" w:cs="Tahoma"/>
        </w:rPr>
        <w:t xml:space="preserve">with Project Identification Number </w:t>
      </w:r>
      <w:r w:rsidR="00450995">
        <w:rPr>
          <w:rFonts w:ascii="Tahoma" w:hAnsi="Tahoma" w:cs="Tahoma"/>
          <w:b/>
        </w:rPr>
        <w:t>25PJ0055</w:t>
      </w:r>
      <w:r w:rsidR="00E70BB1" w:rsidRPr="005B6BA5">
        <w:rPr>
          <w:rFonts w:ascii="Tahoma" w:hAnsi="Tahoma" w:cs="Tahoma"/>
          <w:i/>
        </w:rPr>
        <w:t>.</w:t>
      </w:r>
    </w:p>
    <w:p w14:paraId="73A2010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Procurement Project (referred to herein as “Project”) is for the construction of Works, as described in Section VI (Specifications).</w:t>
      </w:r>
    </w:p>
    <w:p w14:paraId="290D49F3"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7DDAA6F2" w14:textId="3B9841C5" w:rsidR="001121D2" w:rsidRPr="000F5339" w:rsidRDefault="00920A89">
      <w:pPr>
        <w:pStyle w:val="Heading3"/>
        <w:numPr>
          <w:ilvl w:val="1"/>
          <w:numId w:val="2"/>
        </w:numPr>
        <w:spacing w:before="0" w:after="0" w:line="240" w:lineRule="auto"/>
        <w:rPr>
          <w:rFonts w:ascii="Tahoma" w:hAnsi="Tahoma" w:cs="Tahoma"/>
          <w:sz w:val="22"/>
          <w:szCs w:val="22"/>
        </w:rPr>
      </w:pPr>
      <w:bookmarkStart w:id="17" w:name="_Toc57116642"/>
      <w:r w:rsidRPr="000F5339">
        <w:rPr>
          <w:rFonts w:ascii="Tahoma" w:hAnsi="Tahoma" w:cs="Tahoma"/>
          <w:sz w:val="22"/>
          <w:szCs w:val="22"/>
        </w:rPr>
        <w:t>Funding Information</w:t>
      </w:r>
      <w:bookmarkEnd w:id="17"/>
    </w:p>
    <w:p w14:paraId="4843908B" w14:textId="77777777" w:rsidR="001121D2" w:rsidRPr="000F5339" w:rsidRDefault="001121D2">
      <w:pPr>
        <w:spacing w:before="0" w:after="0" w:line="240" w:lineRule="auto"/>
        <w:rPr>
          <w:rFonts w:ascii="Tahoma" w:hAnsi="Tahoma" w:cs="Tahoma"/>
          <w:sz w:val="22"/>
          <w:szCs w:val="22"/>
        </w:rPr>
      </w:pPr>
    </w:p>
    <w:p w14:paraId="4D181681" w14:textId="1DFEF460" w:rsidR="00235BEC" w:rsidRPr="002111B0" w:rsidRDefault="00920A89" w:rsidP="00B41315">
      <w:pPr>
        <w:numPr>
          <w:ilvl w:val="0"/>
          <w:numId w:val="31"/>
        </w:numPr>
        <w:pBdr>
          <w:top w:val="nil"/>
          <w:left w:val="nil"/>
          <w:bottom w:val="nil"/>
          <w:right w:val="nil"/>
          <w:between w:val="nil"/>
        </w:pBdr>
        <w:spacing w:before="0" w:after="0" w:line="240" w:lineRule="auto"/>
        <w:rPr>
          <w:rFonts w:ascii="Tahoma" w:hAnsi="Tahoma" w:cs="Tahoma"/>
          <w:sz w:val="22"/>
          <w:szCs w:val="22"/>
        </w:rPr>
      </w:pPr>
      <w:r w:rsidRPr="002111B0">
        <w:rPr>
          <w:rFonts w:ascii="Tahoma" w:hAnsi="Tahoma" w:cs="Tahoma"/>
          <w:sz w:val="22"/>
          <w:szCs w:val="22"/>
        </w:rPr>
        <w:t xml:space="preserve">The GOP through the source of funding as indicated below for </w:t>
      </w:r>
      <w:r w:rsidR="00FA77E9">
        <w:rPr>
          <w:rFonts w:ascii="Tahoma" w:hAnsi="Tahoma" w:cs="Tahoma"/>
          <w:b/>
          <w:sz w:val="22"/>
          <w:szCs w:val="22"/>
        </w:rPr>
        <w:t>GAA</w:t>
      </w:r>
      <w:r w:rsidR="00B923C2">
        <w:rPr>
          <w:rFonts w:ascii="Tahoma" w:hAnsi="Tahoma" w:cs="Tahoma"/>
          <w:b/>
          <w:i/>
          <w:sz w:val="22"/>
          <w:szCs w:val="22"/>
        </w:rPr>
        <w:t xml:space="preserve"> FY 2025</w:t>
      </w:r>
      <w:r w:rsidR="00C67E70" w:rsidRPr="002111B0">
        <w:rPr>
          <w:rFonts w:ascii="Tahoma" w:hAnsi="Tahoma" w:cs="Tahoma"/>
          <w:i/>
          <w:sz w:val="22"/>
          <w:szCs w:val="22"/>
        </w:rPr>
        <w:t xml:space="preserve"> </w:t>
      </w:r>
      <w:r w:rsidRPr="002111B0">
        <w:rPr>
          <w:rFonts w:ascii="Tahoma" w:hAnsi="Tahoma" w:cs="Tahoma"/>
          <w:sz w:val="22"/>
          <w:szCs w:val="22"/>
        </w:rPr>
        <w:t xml:space="preserve"> in the amount of </w:t>
      </w:r>
      <w:r w:rsidR="00450995">
        <w:rPr>
          <w:rFonts w:ascii="Tahoma" w:hAnsi="Tahoma" w:cs="Tahoma"/>
          <w:b/>
          <w:sz w:val="22"/>
          <w:szCs w:val="22"/>
        </w:rPr>
        <w:t>ONE</w:t>
      </w:r>
      <w:r w:rsidR="00B41315" w:rsidRPr="00B41315">
        <w:rPr>
          <w:rFonts w:ascii="Tahoma" w:hAnsi="Tahoma" w:cs="Tahoma"/>
          <w:b/>
          <w:sz w:val="22"/>
          <w:szCs w:val="22"/>
        </w:rPr>
        <w:t xml:space="preserve"> MILLION NINE HUNDRED </w:t>
      </w:r>
      <w:r w:rsidR="00450995">
        <w:rPr>
          <w:rFonts w:ascii="Tahoma" w:hAnsi="Tahoma" w:cs="Tahoma"/>
          <w:b/>
          <w:sz w:val="22"/>
          <w:szCs w:val="22"/>
        </w:rPr>
        <w:t xml:space="preserve">EIGHTY </w:t>
      </w:r>
      <w:r w:rsidR="00B41315" w:rsidRPr="00B41315">
        <w:rPr>
          <w:rFonts w:ascii="Tahoma" w:hAnsi="Tahoma" w:cs="Tahoma"/>
          <w:b/>
          <w:sz w:val="22"/>
          <w:szCs w:val="22"/>
        </w:rPr>
        <w:t>THOUSAND P</w:t>
      </w:r>
      <w:r w:rsidR="00450995">
        <w:rPr>
          <w:rFonts w:ascii="Tahoma" w:hAnsi="Tahoma" w:cs="Tahoma"/>
          <w:b/>
          <w:sz w:val="22"/>
          <w:szCs w:val="22"/>
        </w:rPr>
        <w:t>ESOS AND 00/100 (Php1,98</w:t>
      </w:r>
      <w:r w:rsidR="00E323F0">
        <w:rPr>
          <w:rFonts w:ascii="Tahoma" w:hAnsi="Tahoma" w:cs="Tahoma"/>
          <w:b/>
          <w:sz w:val="22"/>
          <w:szCs w:val="22"/>
        </w:rPr>
        <w:t>0,000.00</w:t>
      </w:r>
      <w:r w:rsidR="00B41315" w:rsidRPr="00B41315">
        <w:rPr>
          <w:rFonts w:ascii="Tahoma" w:hAnsi="Tahoma" w:cs="Tahoma"/>
          <w:b/>
          <w:sz w:val="22"/>
          <w:szCs w:val="22"/>
        </w:rPr>
        <w:t>)</w:t>
      </w:r>
      <w:r w:rsidR="0033715B">
        <w:rPr>
          <w:rFonts w:ascii="Tahoma" w:hAnsi="Tahoma" w:cs="Tahoma"/>
          <w:b/>
          <w:sz w:val="22"/>
          <w:szCs w:val="22"/>
        </w:rPr>
        <w:t>.</w:t>
      </w:r>
    </w:p>
    <w:p w14:paraId="1F5336FB" w14:textId="77777777" w:rsidR="002111B0" w:rsidRPr="002111B0" w:rsidRDefault="002111B0" w:rsidP="002111B0">
      <w:pPr>
        <w:pBdr>
          <w:top w:val="nil"/>
          <w:left w:val="nil"/>
          <w:bottom w:val="nil"/>
          <w:right w:val="nil"/>
          <w:between w:val="nil"/>
        </w:pBdr>
        <w:spacing w:before="0" w:after="0" w:line="240" w:lineRule="auto"/>
        <w:ind w:left="1710"/>
        <w:rPr>
          <w:rFonts w:ascii="Tahoma" w:hAnsi="Tahoma" w:cs="Tahoma"/>
          <w:sz w:val="22"/>
          <w:szCs w:val="22"/>
        </w:rPr>
      </w:pPr>
    </w:p>
    <w:p w14:paraId="6AD36FD1" w14:textId="526B1CE2" w:rsidR="001121D2" w:rsidRPr="0042567A" w:rsidRDefault="00920A89" w:rsidP="000F5339">
      <w:pPr>
        <w:numPr>
          <w:ilvl w:val="0"/>
          <w:numId w:val="31"/>
        </w:numPr>
        <w:pBdr>
          <w:top w:val="nil"/>
          <w:left w:val="nil"/>
          <w:bottom w:val="nil"/>
          <w:right w:val="nil"/>
          <w:between w:val="nil"/>
        </w:pBdr>
        <w:spacing w:before="0" w:after="0" w:line="240" w:lineRule="auto"/>
        <w:ind w:left="1418" w:hanging="709"/>
        <w:rPr>
          <w:rFonts w:ascii="Tahoma" w:hAnsi="Tahoma" w:cs="Tahoma"/>
          <w:sz w:val="22"/>
          <w:szCs w:val="22"/>
        </w:rPr>
      </w:pPr>
      <w:r w:rsidRPr="0042567A">
        <w:rPr>
          <w:rFonts w:ascii="Tahoma" w:hAnsi="Tahoma" w:cs="Tahoma"/>
          <w:sz w:val="22"/>
          <w:szCs w:val="22"/>
        </w:rPr>
        <w:t>The source of funding is:</w:t>
      </w:r>
    </w:p>
    <w:p w14:paraId="4C759CBC" w14:textId="77777777" w:rsidR="001121D2" w:rsidRPr="0042567A" w:rsidRDefault="001121D2">
      <w:pPr>
        <w:pBdr>
          <w:top w:val="nil"/>
          <w:left w:val="nil"/>
          <w:bottom w:val="nil"/>
          <w:right w:val="nil"/>
          <w:between w:val="nil"/>
        </w:pBdr>
        <w:spacing w:before="0" w:after="0" w:line="240" w:lineRule="auto"/>
        <w:ind w:left="1440"/>
        <w:rPr>
          <w:rFonts w:ascii="Tahoma" w:hAnsi="Tahoma" w:cs="Tahoma"/>
          <w:sz w:val="22"/>
          <w:szCs w:val="22"/>
        </w:rPr>
      </w:pPr>
    </w:p>
    <w:p w14:paraId="570AC338" w14:textId="43EB6A47" w:rsidR="001121D2" w:rsidRPr="0042567A" w:rsidRDefault="00920A89" w:rsidP="00576B66">
      <w:pPr>
        <w:numPr>
          <w:ilvl w:val="0"/>
          <w:numId w:val="19"/>
        </w:numPr>
        <w:pBdr>
          <w:top w:val="nil"/>
          <w:left w:val="nil"/>
          <w:bottom w:val="nil"/>
          <w:right w:val="nil"/>
          <w:between w:val="nil"/>
        </w:pBdr>
        <w:spacing w:before="0" w:after="0" w:line="240" w:lineRule="auto"/>
        <w:rPr>
          <w:rFonts w:ascii="Tahoma" w:hAnsi="Tahoma" w:cs="Tahoma"/>
          <w:sz w:val="22"/>
          <w:szCs w:val="22"/>
        </w:rPr>
      </w:pPr>
      <w:r w:rsidRPr="0042567A">
        <w:rPr>
          <w:rFonts w:ascii="Tahoma" w:hAnsi="Tahoma" w:cs="Tahoma"/>
          <w:sz w:val="22"/>
          <w:szCs w:val="22"/>
        </w:rPr>
        <w:t xml:space="preserve">NGA, the </w:t>
      </w:r>
      <w:r w:rsidR="0042567A" w:rsidRPr="0042567A">
        <w:rPr>
          <w:rFonts w:ascii="Tahoma" w:hAnsi="Tahoma" w:cs="Tahoma"/>
          <w:sz w:val="22"/>
          <w:szCs w:val="22"/>
        </w:rPr>
        <w:t>General Appropriation Act</w:t>
      </w:r>
      <w:r w:rsidRPr="0042567A">
        <w:rPr>
          <w:rFonts w:ascii="Tahoma" w:hAnsi="Tahoma" w:cs="Tahoma"/>
          <w:sz w:val="22"/>
          <w:szCs w:val="22"/>
        </w:rPr>
        <w:t>.</w:t>
      </w:r>
    </w:p>
    <w:p w14:paraId="1D5302DD" w14:textId="77777777" w:rsidR="001121D2" w:rsidRPr="000F5339" w:rsidRDefault="001121D2">
      <w:pPr>
        <w:spacing w:before="0" w:after="0" w:line="240" w:lineRule="auto"/>
        <w:rPr>
          <w:rFonts w:ascii="Tahoma" w:hAnsi="Tahoma" w:cs="Tahoma"/>
          <w:sz w:val="22"/>
          <w:szCs w:val="22"/>
        </w:rPr>
      </w:pPr>
    </w:p>
    <w:p w14:paraId="14A18ADD" w14:textId="178B6D7F" w:rsidR="001121D2" w:rsidRPr="000F5339" w:rsidRDefault="00920A89">
      <w:pPr>
        <w:pStyle w:val="Heading3"/>
        <w:numPr>
          <w:ilvl w:val="1"/>
          <w:numId w:val="2"/>
        </w:numPr>
        <w:spacing w:before="0" w:after="0" w:line="240" w:lineRule="auto"/>
        <w:rPr>
          <w:rFonts w:ascii="Tahoma" w:hAnsi="Tahoma" w:cs="Tahoma"/>
          <w:sz w:val="22"/>
          <w:szCs w:val="22"/>
        </w:rPr>
      </w:pPr>
      <w:bookmarkStart w:id="18" w:name="_Toc57116643"/>
      <w:r w:rsidRPr="000F5339">
        <w:rPr>
          <w:rFonts w:ascii="Tahoma" w:hAnsi="Tahoma" w:cs="Tahoma"/>
          <w:sz w:val="22"/>
          <w:szCs w:val="22"/>
        </w:rPr>
        <w:t>Bidding Requirements</w:t>
      </w:r>
      <w:bookmarkEnd w:id="18"/>
    </w:p>
    <w:p w14:paraId="14590B11" w14:textId="77777777" w:rsidR="001121D2" w:rsidRPr="000F5339" w:rsidRDefault="001121D2">
      <w:pPr>
        <w:spacing w:before="0" w:after="0" w:line="240" w:lineRule="auto"/>
        <w:rPr>
          <w:rFonts w:ascii="Tahoma" w:hAnsi="Tahoma" w:cs="Tahoma"/>
          <w:sz w:val="22"/>
          <w:szCs w:val="22"/>
        </w:rPr>
      </w:pPr>
    </w:p>
    <w:p w14:paraId="370A494B"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0F5339" w:rsidRDefault="001121D2">
      <w:pPr>
        <w:pBdr>
          <w:top w:val="nil"/>
          <w:left w:val="nil"/>
          <w:bottom w:val="nil"/>
          <w:right w:val="nil"/>
          <w:between w:val="nil"/>
        </w:pBdr>
        <w:spacing w:before="0" w:after="0" w:line="240" w:lineRule="auto"/>
        <w:ind w:left="720"/>
        <w:rPr>
          <w:rFonts w:ascii="Tahoma" w:hAnsi="Tahoma" w:cs="Tahoma"/>
          <w:sz w:val="22"/>
          <w:szCs w:val="22"/>
        </w:rPr>
      </w:pPr>
    </w:p>
    <w:p w14:paraId="49C8C578" w14:textId="3DDE3B7C"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Any amendments made to the IRR and other GPPB issuances shall be applicable only to the ongoing posting, a</w:t>
      </w:r>
      <w:r w:rsidR="008A1C2A">
        <w:rPr>
          <w:rFonts w:ascii="Tahoma" w:hAnsi="Tahoma" w:cs="Tahoma"/>
          <w:sz w:val="22"/>
          <w:szCs w:val="22"/>
        </w:rPr>
        <w:t xml:space="preserve">dvertisement, or invitation to </w:t>
      </w:r>
      <w:r w:rsidRPr="000F5339">
        <w:rPr>
          <w:rFonts w:ascii="Tahoma" w:hAnsi="Tahoma" w:cs="Tahoma"/>
          <w:sz w:val="22"/>
          <w:szCs w:val="22"/>
        </w:rPr>
        <w:t>bid by the BAC through the issuance of a supplemental or bid bulletin.</w:t>
      </w:r>
    </w:p>
    <w:p w14:paraId="729240E6" w14:textId="77777777" w:rsidR="00EF294D" w:rsidRPr="000F5339" w:rsidRDefault="00EF294D">
      <w:pPr>
        <w:spacing w:before="0" w:after="0" w:line="240" w:lineRule="auto"/>
        <w:ind w:left="720"/>
        <w:rPr>
          <w:rFonts w:ascii="Tahoma" w:hAnsi="Tahoma" w:cs="Tahoma"/>
          <w:sz w:val="22"/>
          <w:szCs w:val="22"/>
        </w:rPr>
      </w:pPr>
    </w:p>
    <w:p w14:paraId="2C7E1C7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D15B652" w14:textId="77777777" w:rsidR="001121D2" w:rsidRPr="000F5339" w:rsidRDefault="001121D2">
      <w:pPr>
        <w:spacing w:before="0" w:after="0" w:line="240" w:lineRule="auto"/>
        <w:rPr>
          <w:rFonts w:ascii="Tahoma" w:hAnsi="Tahoma" w:cs="Tahoma"/>
          <w:sz w:val="22"/>
          <w:szCs w:val="22"/>
        </w:rPr>
      </w:pPr>
    </w:p>
    <w:p w14:paraId="45006C7D" w14:textId="27A3F892" w:rsidR="001121D2" w:rsidRPr="000F5339" w:rsidRDefault="00920A89">
      <w:pPr>
        <w:pStyle w:val="Heading3"/>
        <w:numPr>
          <w:ilvl w:val="1"/>
          <w:numId w:val="2"/>
        </w:numPr>
        <w:spacing w:before="0" w:after="0" w:line="240" w:lineRule="auto"/>
        <w:rPr>
          <w:rFonts w:ascii="Tahoma" w:hAnsi="Tahoma" w:cs="Tahoma"/>
          <w:sz w:val="22"/>
          <w:szCs w:val="22"/>
        </w:rPr>
      </w:pPr>
      <w:bookmarkStart w:id="19" w:name="_Toc57116644"/>
      <w:r w:rsidRPr="000F5339">
        <w:rPr>
          <w:rFonts w:ascii="Tahoma" w:hAnsi="Tahoma" w:cs="Tahoma"/>
          <w:sz w:val="22"/>
          <w:szCs w:val="22"/>
        </w:rPr>
        <w:t>Corrupt, Fraudulent, Collusive, Coercive, and Obstructive Practices</w:t>
      </w:r>
      <w:bookmarkEnd w:id="19"/>
    </w:p>
    <w:p w14:paraId="3C4EC543" w14:textId="77777777" w:rsidR="001121D2" w:rsidRPr="000F5339" w:rsidRDefault="001121D2">
      <w:pPr>
        <w:spacing w:before="0" w:after="0" w:line="240" w:lineRule="auto"/>
        <w:rPr>
          <w:rFonts w:ascii="Tahoma" w:hAnsi="Tahoma" w:cs="Tahoma"/>
          <w:sz w:val="22"/>
          <w:szCs w:val="22"/>
        </w:rPr>
      </w:pPr>
    </w:p>
    <w:p w14:paraId="34F26A9D"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Procuring Entity, as well as the Bidders and Contractors, shall observe the highest standard of ethics during the procurement and execution of the contract.  They or through an agent shall not engage in corrupt, fraudulent, collusive, coercive, </w:t>
      </w:r>
      <w:r w:rsidRPr="000F5339">
        <w:rPr>
          <w:rFonts w:ascii="Tahoma" w:hAnsi="Tahoma" w:cs="Tahoma"/>
          <w:sz w:val="22"/>
          <w:szCs w:val="22"/>
        </w:rPr>
        <w:lastRenderedPageBreak/>
        <w:t>and obstructive practices defined under Annex “I” of the 2016 revised IRR of RA No. 9184 or other integrity violations in competing for the Project.</w:t>
      </w:r>
    </w:p>
    <w:p w14:paraId="52F0E99E" w14:textId="77777777" w:rsidR="001121D2" w:rsidRPr="000F5339" w:rsidRDefault="001121D2">
      <w:pPr>
        <w:spacing w:before="0" w:after="0" w:line="240" w:lineRule="auto"/>
        <w:ind w:left="720"/>
        <w:rPr>
          <w:rFonts w:ascii="Tahoma" w:hAnsi="Tahoma" w:cs="Tahoma"/>
          <w:sz w:val="22"/>
          <w:szCs w:val="22"/>
        </w:rPr>
      </w:pPr>
    </w:p>
    <w:p w14:paraId="7F3F3167" w14:textId="1D87B692" w:rsidR="001121D2" w:rsidRPr="000F5339" w:rsidRDefault="00920A89">
      <w:pPr>
        <w:pStyle w:val="Heading3"/>
        <w:numPr>
          <w:ilvl w:val="1"/>
          <w:numId w:val="2"/>
        </w:numPr>
        <w:spacing w:before="0" w:after="0" w:line="240" w:lineRule="auto"/>
        <w:rPr>
          <w:rFonts w:ascii="Tahoma" w:hAnsi="Tahoma" w:cs="Tahoma"/>
          <w:sz w:val="22"/>
          <w:szCs w:val="22"/>
        </w:rPr>
      </w:pPr>
      <w:bookmarkStart w:id="20" w:name="_Toc57116645"/>
      <w:r w:rsidRPr="000F5339">
        <w:rPr>
          <w:rFonts w:ascii="Tahoma" w:hAnsi="Tahoma" w:cs="Tahoma"/>
          <w:sz w:val="22"/>
          <w:szCs w:val="22"/>
        </w:rPr>
        <w:t>Eligible Bidders</w:t>
      </w:r>
      <w:bookmarkEnd w:id="20"/>
      <w:r w:rsidRPr="000F5339">
        <w:rPr>
          <w:rFonts w:ascii="Tahoma" w:hAnsi="Tahoma" w:cs="Tahoma"/>
          <w:sz w:val="22"/>
          <w:szCs w:val="22"/>
        </w:rPr>
        <w:t xml:space="preserve"> </w:t>
      </w:r>
    </w:p>
    <w:p w14:paraId="365748E9" w14:textId="77777777" w:rsidR="001121D2" w:rsidRPr="000F5339" w:rsidRDefault="001121D2">
      <w:pPr>
        <w:spacing w:before="0" w:after="0" w:line="240" w:lineRule="auto"/>
        <w:rPr>
          <w:rFonts w:ascii="Tahoma" w:hAnsi="Tahoma" w:cs="Tahoma"/>
          <w:sz w:val="22"/>
          <w:szCs w:val="22"/>
        </w:rPr>
      </w:pPr>
    </w:p>
    <w:p w14:paraId="4D94DC4C"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Only Bids of Bidders found to be legally, technically, and financially capable will be evaluated.</w:t>
      </w:r>
    </w:p>
    <w:p w14:paraId="62D43EA7" w14:textId="77777777" w:rsidR="001121D2" w:rsidRPr="000F5339" w:rsidRDefault="001121D2">
      <w:pPr>
        <w:spacing w:before="0" w:after="0" w:line="240" w:lineRule="auto"/>
        <w:ind w:left="1440"/>
        <w:rPr>
          <w:rFonts w:ascii="Tahoma" w:hAnsi="Tahoma" w:cs="Tahoma"/>
          <w:sz w:val="22"/>
          <w:szCs w:val="22"/>
        </w:rPr>
      </w:pPr>
    </w:p>
    <w:p w14:paraId="03746DDB"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0F5339" w:rsidRDefault="001121D2">
      <w:pPr>
        <w:spacing w:before="0" w:after="0" w:line="240" w:lineRule="auto"/>
        <w:ind w:left="1440"/>
        <w:rPr>
          <w:rFonts w:ascii="Tahoma" w:hAnsi="Tahoma" w:cs="Tahoma"/>
          <w:sz w:val="22"/>
          <w:szCs w:val="22"/>
        </w:rPr>
      </w:pPr>
    </w:p>
    <w:p w14:paraId="37D98C3B" w14:textId="77777777" w:rsidR="001121D2" w:rsidRPr="000F5339" w:rsidRDefault="00920A89">
      <w:pPr>
        <w:spacing w:before="0" w:after="0" w:line="240" w:lineRule="auto"/>
        <w:ind w:left="1440"/>
        <w:rPr>
          <w:rFonts w:ascii="Tahoma" w:hAnsi="Tahoma" w:cs="Tahoma"/>
          <w:sz w:val="22"/>
          <w:szCs w:val="22"/>
        </w:rPr>
      </w:pPr>
      <w:r w:rsidRPr="000F5339">
        <w:rPr>
          <w:rFonts w:ascii="Tahoma" w:hAnsi="Tahoma" w:cs="Tahoma"/>
          <w:sz w:val="22"/>
          <w:szCs w:val="22"/>
        </w:rPr>
        <w:t xml:space="preserve">A contract is considered to be “similar” to the contract to be bid if it has the major categories of work stated in the </w:t>
      </w:r>
      <w:r w:rsidRPr="000F5339">
        <w:rPr>
          <w:rFonts w:ascii="Tahoma" w:hAnsi="Tahoma" w:cs="Tahoma"/>
          <w:b/>
          <w:sz w:val="22"/>
          <w:szCs w:val="22"/>
        </w:rPr>
        <w:t>BDS</w:t>
      </w:r>
      <w:r w:rsidRPr="000F5339">
        <w:rPr>
          <w:rFonts w:ascii="Tahoma" w:hAnsi="Tahoma" w:cs="Tahoma"/>
          <w:sz w:val="22"/>
          <w:szCs w:val="22"/>
        </w:rPr>
        <w:t>.</w:t>
      </w:r>
    </w:p>
    <w:p w14:paraId="2FE58003" w14:textId="77777777" w:rsidR="001121D2" w:rsidRPr="000F5339" w:rsidRDefault="001121D2">
      <w:pPr>
        <w:spacing w:before="0" w:after="0" w:line="240" w:lineRule="auto"/>
        <w:ind w:left="1440"/>
        <w:rPr>
          <w:rFonts w:ascii="Tahoma" w:hAnsi="Tahoma" w:cs="Tahoma"/>
          <w:sz w:val="22"/>
          <w:szCs w:val="22"/>
        </w:rPr>
      </w:pPr>
    </w:p>
    <w:p w14:paraId="126CBEFF"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0F5339" w:rsidRDefault="001121D2">
      <w:pPr>
        <w:spacing w:before="0" w:after="0" w:line="240" w:lineRule="auto"/>
        <w:ind w:left="1440"/>
        <w:rPr>
          <w:rFonts w:ascii="Tahoma" w:hAnsi="Tahoma" w:cs="Tahoma"/>
          <w:sz w:val="22"/>
          <w:szCs w:val="22"/>
        </w:rPr>
      </w:pPr>
    </w:p>
    <w:p w14:paraId="0CF63A15" w14:textId="4733D569"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The Bidders shall comply with the elig</w:t>
      </w:r>
      <w:r w:rsidR="00AE0F17">
        <w:rPr>
          <w:rFonts w:ascii="Tahoma" w:hAnsi="Tahoma" w:cs="Tahoma"/>
          <w:sz w:val="22"/>
          <w:szCs w:val="22"/>
        </w:rPr>
        <w:t xml:space="preserve">ibility criteria under Section </w:t>
      </w:r>
      <w:r w:rsidRPr="000F5339">
        <w:rPr>
          <w:rFonts w:ascii="Tahoma" w:hAnsi="Tahoma" w:cs="Tahoma"/>
          <w:sz w:val="22"/>
          <w:szCs w:val="22"/>
        </w:rPr>
        <w:t xml:space="preserve">23.4.2 of the 2016 IRR of RA No. 9184.  </w:t>
      </w:r>
    </w:p>
    <w:p w14:paraId="5D1EE69C"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21" w:name="_heading=h.26in1rg" w:colFirst="0" w:colLast="0"/>
      <w:bookmarkEnd w:id="21"/>
      <w:r w:rsidRPr="000F5339">
        <w:rPr>
          <w:rFonts w:ascii="Tahoma" w:hAnsi="Tahoma" w:cs="Tahoma"/>
          <w:color w:val="000000"/>
          <w:sz w:val="22"/>
          <w:szCs w:val="22"/>
        </w:rPr>
        <w:t xml:space="preserve"> </w:t>
      </w:r>
    </w:p>
    <w:p w14:paraId="0581C43E" w14:textId="702E19E6" w:rsidR="001121D2" w:rsidRPr="000F5339" w:rsidRDefault="00920A89">
      <w:pPr>
        <w:pStyle w:val="Heading3"/>
        <w:numPr>
          <w:ilvl w:val="1"/>
          <w:numId w:val="2"/>
        </w:numPr>
        <w:spacing w:before="0" w:after="0" w:line="240" w:lineRule="auto"/>
        <w:rPr>
          <w:rFonts w:ascii="Tahoma" w:hAnsi="Tahoma" w:cs="Tahoma"/>
          <w:sz w:val="22"/>
          <w:szCs w:val="22"/>
        </w:rPr>
      </w:pPr>
      <w:bookmarkStart w:id="22" w:name="_Toc57116646"/>
      <w:r w:rsidRPr="000F5339">
        <w:rPr>
          <w:rFonts w:ascii="Tahoma" w:hAnsi="Tahoma" w:cs="Tahoma"/>
          <w:sz w:val="22"/>
          <w:szCs w:val="22"/>
        </w:rPr>
        <w:t>Origin of Associated Goods</w:t>
      </w:r>
      <w:bookmarkEnd w:id="22"/>
      <w:r w:rsidRPr="000F5339">
        <w:rPr>
          <w:rFonts w:ascii="Tahoma" w:hAnsi="Tahoma" w:cs="Tahoma"/>
          <w:sz w:val="22"/>
          <w:szCs w:val="22"/>
        </w:rPr>
        <w:t xml:space="preserve"> </w:t>
      </w:r>
    </w:p>
    <w:p w14:paraId="5E5242A2" w14:textId="77777777" w:rsidR="001121D2" w:rsidRPr="000F5339" w:rsidRDefault="001121D2">
      <w:pPr>
        <w:spacing w:before="0" w:after="0" w:line="240" w:lineRule="auto"/>
        <w:rPr>
          <w:rFonts w:ascii="Tahoma" w:hAnsi="Tahoma" w:cs="Tahoma"/>
          <w:sz w:val="22"/>
          <w:szCs w:val="22"/>
        </w:rPr>
      </w:pPr>
    </w:p>
    <w:p w14:paraId="14D31EF7"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There is no restriction on the origin of Goods other than those prohibited by a decision of the UN Security Council taken under Chapter VII of the Charter of the UN.</w:t>
      </w:r>
    </w:p>
    <w:p w14:paraId="0257A29B" w14:textId="77777777" w:rsidR="001121D2" w:rsidRPr="000F5339" w:rsidRDefault="001121D2">
      <w:pPr>
        <w:spacing w:before="0" w:after="0" w:line="240" w:lineRule="auto"/>
        <w:rPr>
          <w:rFonts w:ascii="Tahoma" w:hAnsi="Tahoma" w:cs="Tahoma"/>
          <w:sz w:val="22"/>
          <w:szCs w:val="22"/>
        </w:rPr>
      </w:pPr>
    </w:p>
    <w:p w14:paraId="7705C29C" w14:textId="532F460E" w:rsidR="001121D2" w:rsidRPr="000F5339" w:rsidRDefault="00920A89">
      <w:pPr>
        <w:pStyle w:val="Heading3"/>
        <w:numPr>
          <w:ilvl w:val="1"/>
          <w:numId w:val="2"/>
        </w:numPr>
        <w:spacing w:before="0" w:after="0" w:line="240" w:lineRule="auto"/>
        <w:rPr>
          <w:rFonts w:ascii="Tahoma" w:hAnsi="Tahoma" w:cs="Tahoma"/>
          <w:sz w:val="22"/>
          <w:szCs w:val="22"/>
        </w:rPr>
      </w:pPr>
      <w:bookmarkStart w:id="23" w:name="_Toc57116647"/>
      <w:r w:rsidRPr="000F5339">
        <w:rPr>
          <w:rFonts w:ascii="Tahoma" w:hAnsi="Tahoma" w:cs="Tahoma"/>
          <w:sz w:val="22"/>
          <w:szCs w:val="22"/>
        </w:rPr>
        <w:t>Subcontracts</w:t>
      </w:r>
      <w:bookmarkEnd w:id="23"/>
    </w:p>
    <w:p w14:paraId="3307E49E" w14:textId="77777777" w:rsidR="001121D2" w:rsidRPr="000F5339" w:rsidRDefault="001121D2">
      <w:pPr>
        <w:spacing w:before="0" w:after="0" w:line="240" w:lineRule="auto"/>
        <w:rPr>
          <w:rFonts w:ascii="Tahoma" w:hAnsi="Tahoma" w:cs="Tahoma"/>
          <w:sz w:val="22"/>
          <w:szCs w:val="22"/>
        </w:rPr>
      </w:pPr>
    </w:p>
    <w:p w14:paraId="50DA5B3D" w14:textId="77777777" w:rsidR="001121D2" w:rsidRPr="000F5339" w:rsidRDefault="00920A89">
      <w:pPr>
        <w:numPr>
          <w:ilvl w:val="0"/>
          <w:numId w:val="6"/>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may subcontract portions of the Project to the extent allowed by the Procuring Entity as stated herein, but in no case more than fifty percent (50%) of the Project. </w:t>
      </w:r>
    </w:p>
    <w:p w14:paraId="63EB04D5" w14:textId="77777777" w:rsidR="001121D2" w:rsidRPr="000F5339" w:rsidRDefault="001121D2">
      <w:pPr>
        <w:spacing w:before="0" w:after="0" w:line="240" w:lineRule="auto"/>
        <w:rPr>
          <w:rFonts w:ascii="Tahoma" w:hAnsi="Tahoma" w:cs="Tahoma"/>
          <w:sz w:val="22"/>
          <w:szCs w:val="22"/>
        </w:rPr>
      </w:pPr>
    </w:p>
    <w:p w14:paraId="4A2538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b/>
      </w:r>
      <w:r w:rsidRPr="000F5339">
        <w:rPr>
          <w:rFonts w:ascii="Tahoma" w:hAnsi="Tahoma" w:cs="Tahoma"/>
          <w:sz w:val="22"/>
          <w:szCs w:val="22"/>
        </w:rPr>
        <w:tab/>
        <w:t>The Procuring Entity has prescribed that:</w:t>
      </w:r>
    </w:p>
    <w:p w14:paraId="41817C69" w14:textId="77777777" w:rsidR="001121D2" w:rsidRPr="000F5339" w:rsidRDefault="001121D2">
      <w:pPr>
        <w:spacing w:before="0" w:after="0" w:line="240" w:lineRule="auto"/>
        <w:ind w:left="2160"/>
        <w:rPr>
          <w:rFonts w:ascii="Tahoma" w:hAnsi="Tahoma" w:cs="Tahoma"/>
          <w:sz w:val="22"/>
          <w:szCs w:val="22"/>
        </w:rPr>
      </w:pPr>
    </w:p>
    <w:p w14:paraId="1F8E9DCA" w14:textId="77777777" w:rsidR="001121D2" w:rsidRPr="000F5339" w:rsidRDefault="00920A89">
      <w:pPr>
        <w:numPr>
          <w:ilvl w:val="0"/>
          <w:numId w:val="10"/>
        </w:numPr>
        <w:spacing w:before="0" w:after="0" w:line="240" w:lineRule="auto"/>
        <w:rPr>
          <w:rFonts w:ascii="Tahoma" w:hAnsi="Tahoma" w:cs="Tahoma"/>
          <w:sz w:val="22"/>
          <w:szCs w:val="22"/>
        </w:rPr>
      </w:pPr>
      <w:r w:rsidRPr="000F5339">
        <w:rPr>
          <w:rFonts w:ascii="Tahoma" w:hAnsi="Tahoma" w:cs="Tahoma"/>
          <w:sz w:val="22"/>
          <w:szCs w:val="22"/>
        </w:rPr>
        <w:t>Subcontracting is not allowed.</w:t>
      </w:r>
    </w:p>
    <w:p w14:paraId="3D481976" w14:textId="77777777" w:rsidR="001121D2" w:rsidRPr="000F5339" w:rsidRDefault="001121D2">
      <w:pPr>
        <w:spacing w:before="0" w:after="0" w:line="240" w:lineRule="auto"/>
        <w:ind w:left="1440"/>
        <w:rPr>
          <w:rFonts w:ascii="Tahoma" w:hAnsi="Tahoma" w:cs="Tahoma"/>
          <w:sz w:val="22"/>
          <w:szCs w:val="22"/>
        </w:rPr>
      </w:pPr>
    </w:p>
    <w:p w14:paraId="12059DDC" w14:textId="7DBCC1C5" w:rsidR="001121D2" w:rsidRPr="000F5339" w:rsidRDefault="00920A89">
      <w:pPr>
        <w:numPr>
          <w:ilvl w:val="2"/>
          <w:numId w:val="22"/>
        </w:numPr>
        <w:pBdr>
          <w:top w:val="nil"/>
          <w:left w:val="nil"/>
          <w:bottom w:val="nil"/>
          <w:right w:val="nil"/>
          <w:between w:val="nil"/>
        </w:pBdr>
        <w:spacing w:before="0" w:after="0" w:line="240" w:lineRule="auto"/>
        <w:ind w:left="1411" w:hanging="709"/>
        <w:rPr>
          <w:rFonts w:ascii="Tahoma" w:hAnsi="Tahoma" w:cs="Tahoma"/>
          <w:sz w:val="22"/>
          <w:szCs w:val="22"/>
        </w:rPr>
      </w:pPr>
      <w:r w:rsidRPr="000F5339">
        <w:rPr>
          <w:rFonts w:ascii="Tahoma" w:hAnsi="Tahoma" w:cs="Tahoma"/>
          <w:i/>
          <w:sz w:val="22"/>
          <w:szCs w:val="22"/>
        </w:rPr>
        <w:t>[If Procuring Entity has determined that subcontracting is allowed during the bidding , state:]</w:t>
      </w:r>
      <w:r w:rsidRPr="000F5339">
        <w:rPr>
          <w:rFonts w:ascii="Tahoma" w:hAnsi="Tahoma" w:cs="Tahoma"/>
          <w:sz w:val="22"/>
          <w:szCs w:val="22"/>
        </w:rPr>
        <w:t xml:space="preserve"> </w:t>
      </w:r>
      <w:r w:rsidRPr="000F5339">
        <w:rPr>
          <w:rFonts w:ascii="Tahoma" w:hAnsi="Tahoma" w:cs="Tahoma"/>
          <w:color w:val="000000"/>
          <w:sz w:val="22"/>
          <w:szCs w:val="22"/>
        </w:rPr>
        <w:t xml:space="preserve">The Bidder must submit together with its Bid the documentary requirements of the subcontractor(s) </w:t>
      </w:r>
      <w:r w:rsidR="005F72BC" w:rsidRPr="000F5339">
        <w:rPr>
          <w:rFonts w:ascii="Tahoma" w:hAnsi="Tahoma" w:cs="Tahoma"/>
          <w:color w:val="000000"/>
          <w:sz w:val="22"/>
          <w:szCs w:val="22"/>
        </w:rPr>
        <w:t xml:space="preserve">complying with the eligibility criterial stated in </w:t>
      </w:r>
      <w:r w:rsidR="005F72BC" w:rsidRPr="000F5339">
        <w:rPr>
          <w:rFonts w:ascii="Tahoma" w:hAnsi="Tahoma" w:cs="Tahoma"/>
          <w:b/>
          <w:bCs/>
          <w:color w:val="000000"/>
          <w:sz w:val="22"/>
          <w:szCs w:val="22"/>
        </w:rPr>
        <w:t>ITB</w:t>
      </w:r>
      <w:r w:rsidR="005F72BC" w:rsidRPr="000F5339">
        <w:rPr>
          <w:rFonts w:ascii="Tahoma" w:hAnsi="Tahoma" w:cs="Tahoma"/>
          <w:color w:val="000000"/>
          <w:sz w:val="22"/>
          <w:szCs w:val="22"/>
        </w:rPr>
        <w:t xml:space="preserve"> Clause 5 in accordance with</w:t>
      </w:r>
      <w:r w:rsidRPr="000F5339">
        <w:rPr>
          <w:rFonts w:ascii="Tahoma" w:hAnsi="Tahoma" w:cs="Tahoma"/>
          <w:color w:val="000000"/>
          <w:sz w:val="22"/>
          <w:szCs w:val="22"/>
        </w:rPr>
        <w:t xml:space="preserve"> Section 23.</w:t>
      </w:r>
      <w:r w:rsidRPr="000F5339">
        <w:rPr>
          <w:rFonts w:ascii="Tahoma" w:hAnsi="Tahoma" w:cs="Tahoma"/>
          <w:sz w:val="22"/>
          <w:szCs w:val="22"/>
        </w:rPr>
        <w:t>4</w:t>
      </w:r>
      <w:r w:rsidRPr="000F5339">
        <w:rPr>
          <w:rFonts w:ascii="Tahoma" w:hAnsi="Tahoma" w:cs="Tahoma"/>
          <w:color w:val="000000"/>
          <w:sz w:val="22"/>
          <w:szCs w:val="22"/>
        </w:rPr>
        <w:t xml:space="preserve"> of the 2016 revised IRR of RA No. 9184</w:t>
      </w:r>
      <w:r w:rsidR="005F72BC" w:rsidRPr="000F5339">
        <w:rPr>
          <w:rFonts w:ascii="Tahoma" w:hAnsi="Tahoma" w:cs="Tahoma"/>
          <w:color w:val="000000"/>
          <w:sz w:val="22"/>
          <w:szCs w:val="22"/>
        </w:rPr>
        <w:t xml:space="preserve"> pursuant to Section 23.1 thereof</w:t>
      </w:r>
      <w:r w:rsidRPr="000F5339">
        <w:rPr>
          <w:rFonts w:ascii="Tahoma" w:hAnsi="Tahoma" w:cs="Tahoma"/>
          <w:color w:val="000000"/>
          <w:sz w:val="22"/>
          <w:szCs w:val="22"/>
        </w:rPr>
        <w:t xml:space="preserve">.  </w:t>
      </w:r>
    </w:p>
    <w:p w14:paraId="7C85BA2A"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3143D4C5" w14:textId="1EF80BF0"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i/>
          <w:sz w:val="22"/>
          <w:szCs w:val="22"/>
        </w:rPr>
        <w:t>[If subcontracting is allowed during the contract implementation stage, state:]</w:t>
      </w:r>
      <w:r w:rsidRPr="000F5339">
        <w:rPr>
          <w:rFonts w:ascii="Tahoma" w:hAnsi="Tahoma" w:cs="Tahoma"/>
          <w:sz w:val="22"/>
          <w:szCs w:val="22"/>
        </w:rPr>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w:t>
      </w:r>
      <w:r w:rsidRPr="000F5339">
        <w:rPr>
          <w:rFonts w:ascii="Tahoma" w:hAnsi="Tahoma" w:cs="Tahoma"/>
          <w:sz w:val="22"/>
          <w:szCs w:val="22"/>
        </w:rPr>
        <w:lastRenderedPageBreak/>
        <w:t xml:space="preserve">IRR of RA No. 9184 and comply with the eligibility criteria specified in </w:t>
      </w:r>
      <w:r w:rsidRPr="000F5339">
        <w:rPr>
          <w:rFonts w:ascii="Tahoma" w:hAnsi="Tahoma" w:cs="Tahoma"/>
          <w:b/>
          <w:sz w:val="22"/>
          <w:szCs w:val="22"/>
        </w:rPr>
        <w:t>ITB</w:t>
      </w:r>
      <w:r w:rsidRPr="000F5339">
        <w:rPr>
          <w:rFonts w:ascii="Tahoma" w:hAnsi="Tahoma" w:cs="Tahoma"/>
          <w:sz w:val="22"/>
          <w:szCs w:val="22"/>
        </w:rPr>
        <w:t xml:space="preserve"> Clause 5 to the implementing </w:t>
      </w:r>
      <w:r w:rsidR="0009768F" w:rsidRPr="000F5339">
        <w:rPr>
          <w:rFonts w:ascii="Tahoma" w:hAnsi="Tahoma" w:cs="Tahoma"/>
          <w:sz w:val="22"/>
          <w:szCs w:val="22"/>
        </w:rPr>
        <w:t xml:space="preserve">or end-user </w:t>
      </w:r>
      <w:r w:rsidRPr="000F5339">
        <w:rPr>
          <w:rFonts w:ascii="Tahoma" w:hAnsi="Tahoma" w:cs="Tahoma"/>
          <w:sz w:val="22"/>
          <w:szCs w:val="22"/>
        </w:rPr>
        <w:t xml:space="preserve">unit.  </w:t>
      </w:r>
    </w:p>
    <w:p w14:paraId="1246589E"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2FC27114" w14:textId="77777777"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sz w:val="22"/>
          <w:szCs w:val="22"/>
        </w:rPr>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5178D146" w14:textId="77777777" w:rsidR="001121D2" w:rsidRPr="000F5339" w:rsidRDefault="001121D2">
      <w:pPr>
        <w:spacing w:before="0" w:after="0" w:line="240" w:lineRule="auto"/>
        <w:rPr>
          <w:rFonts w:ascii="Tahoma" w:hAnsi="Tahoma" w:cs="Tahoma"/>
          <w:sz w:val="22"/>
          <w:szCs w:val="22"/>
        </w:rPr>
      </w:pPr>
    </w:p>
    <w:p w14:paraId="23014F6F" w14:textId="637537F0" w:rsidR="001121D2" w:rsidRPr="000F5339" w:rsidRDefault="00920A89">
      <w:pPr>
        <w:pStyle w:val="Heading3"/>
        <w:numPr>
          <w:ilvl w:val="1"/>
          <w:numId w:val="2"/>
        </w:numPr>
        <w:spacing w:before="0" w:after="0" w:line="240" w:lineRule="auto"/>
        <w:rPr>
          <w:rFonts w:ascii="Tahoma" w:hAnsi="Tahoma" w:cs="Tahoma"/>
          <w:sz w:val="22"/>
          <w:szCs w:val="22"/>
        </w:rPr>
      </w:pPr>
      <w:bookmarkStart w:id="24" w:name="_Toc57116648"/>
      <w:r w:rsidRPr="000F5339">
        <w:rPr>
          <w:rFonts w:ascii="Tahoma" w:hAnsi="Tahoma" w:cs="Tahoma"/>
          <w:sz w:val="22"/>
          <w:szCs w:val="22"/>
        </w:rPr>
        <w:t>Pre-Bid Conference</w:t>
      </w:r>
      <w:bookmarkEnd w:id="24"/>
    </w:p>
    <w:p w14:paraId="04512979" w14:textId="77777777" w:rsidR="001121D2" w:rsidRPr="000F5339" w:rsidRDefault="00920A89">
      <w:pPr>
        <w:spacing w:after="0" w:line="240" w:lineRule="auto"/>
        <w:ind w:left="720"/>
        <w:rPr>
          <w:rFonts w:ascii="Tahoma" w:hAnsi="Tahoma" w:cs="Tahoma"/>
          <w:b/>
          <w:color w:val="000000"/>
          <w:sz w:val="22"/>
          <w:szCs w:val="22"/>
        </w:rPr>
      </w:pPr>
      <w:r w:rsidRPr="000F5339">
        <w:rPr>
          <w:rFonts w:ascii="Tahoma" w:hAnsi="Tahoma" w:cs="Tahoma"/>
          <w:color w:val="000000"/>
          <w:sz w:val="22"/>
          <w:szCs w:val="22"/>
        </w:rPr>
        <w:t>The Procuring Entity will hold a pre-bid conference for this Project on the specified date and time and either at its physical address {</w:t>
      </w:r>
      <w:r w:rsidRPr="000F5339">
        <w:rPr>
          <w:rFonts w:ascii="Tahoma" w:hAnsi="Tahoma" w:cs="Tahoma"/>
          <w:i/>
          <w:color w:val="000000"/>
          <w:sz w:val="22"/>
          <w:szCs w:val="22"/>
        </w:rPr>
        <w:t>[insert if applicable]</w:t>
      </w:r>
      <w:r w:rsidRPr="000F5339">
        <w:rPr>
          <w:rFonts w:ascii="Tahoma" w:hAnsi="Tahoma" w:cs="Tahoma"/>
          <w:color w:val="000000"/>
          <w:sz w:val="22"/>
          <w:szCs w:val="22"/>
        </w:rPr>
        <w:t xml:space="preserve"> and/or through videoconferencing/webcasting} as indicated in paragraph </w:t>
      </w:r>
      <w:r w:rsidRPr="000F5339">
        <w:rPr>
          <w:rFonts w:ascii="Tahoma" w:hAnsi="Tahoma" w:cs="Tahoma"/>
          <w:sz w:val="22"/>
          <w:szCs w:val="22"/>
        </w:rPr>
        <w:t>6</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w:t>
      </w:r>
    </w:p>
    <w:p w14:paraId="38B0B9C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ED32728" w14:textId="712AA619" w:rsidR="001121D2" w:rsidRPr="000F5339" w:rsidRDefault="00920A89">
      <w:pPr>
        <w:pStyle w:val="Heading3"/>
        <w:numPr>
          <w:ilvl w:val="1"/>
          <w:numId w:val="2"/>
        </w:numPr>
        <w:spacing w:before="0" w:after="0" w:line="240" w:lineRule="auto"/>
        <w:rPr>
          <w:rFonts w:ascii="Tahoma" w:hAnsi="Tahoma" w:cs="Tahoma"/>
          <w:sz w:val="22"/>
          <w:szCs w:val="22"/>
        </w:rPr>
      </w:pPr>
      <w:bookmarkStart w:id="25" w:name="_Toc57116649"/>
      <w:r w:rsidRPr="000F5339">
        <w:rPr>
          <w:rFonts w:ascii="Tahoma" w:hAnsi="Tahoma" w:cs="Tahoma"/>
          <w:sz w:val="22"/>
          <w:szCs w:val="22"/>
        </w:rPr>
        <w:t>Clarification and Amendment of Bidding Documents</w:t>
      </w:r>
      <w:bookmarkEnd w:id="25"/>
    </w:p>
    <w:p w14:paraId="35922803" w14:textId="77777777" w:rsidR="001121D2" w:rsidRPr="000F5339" w:rsidRDefault="001121D2">
      <w:pPr>
        <w:spacing w:before="0" w:after="0" w:line="240" w:lineRule="auto"/>
        <w:rPr>
          <w:rFonts w:ascii="Tahoma" w:hAnsi="Tahoma" w:cs="Tahoma"/>
          <w:sz w:val="22"/>
          <w:szCs w:val="22"/>
        </w:rPr>
      </w:pPr>
    </w:p>
    <w:p w14:paraId="4315C5F1" w14:textId="77777777" w:rsidR="001121D2" w:rsidRPr="000F5339" w:rsidRDefault="00920A89">
      <w:pPr>
        <w:spacing w:before="0" w:after="0" w:line="240" w:lineRule="auto"/>
        <w:ind w:left="720"/>
        <w:rPr>
          <w:rFonts w:ascii="Tahoma" w:hAnsi="Tahoma" w:cs="Tahoma"/>
          <w:sz w:val="22"/>
          <w:szCs w:val="22"/>
        </w:rPr>
      </w:pPr>
      <w:bookmarkStart w:id="26" w:name="_heading=h.46r0co2" w:colFirst="0" w:colLast="0"/>
      <w:bookmarkEnd w:id="26"/>
      <w:r w:rsidRPr="000F5339">
        <w:rPr>
          <w:rFonts w:ascii="Tahoma" w:hAnsi="Tahoma" w:cs="Tahoma"/>
          <w:sz w:val="22"/>
          <w:szCs w:val="22"/>
        </w:rP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0F5339">
        <w:rPr>
          <w:rFonts w:ascii="Tahoma" w:hAnsi="Tahoma" w:cs="Tahoma"/>
          <w:b/>
          <w:sz w:val="22"/>
          <w:szCs w:val="22"/>
        </w:rPr>
        <w:t>IB</w:t>
      </w:r>
      <w:r w:rsidRPr="000F5339">
        <w:rPr>
          <w:rFonts w:ascii="Tahoma" w:hAnsi="Tahoma" w:cs="Tahoma"/>
          <w:sz w:val="22"/>
          <w:szCs w:val="22"/>
        </w:rPr>
        <w:t xml:space="preserve">, at least ten (10) calendar days before the deadline set for the submission and receipt of Bids.  </w:t>
      </w:r>
    </w:p>
    <w:p w14:paraId="35579A00" w14:textId="77777777" w:rsidR="001121D2" w:rsidRPr="000F5339" w:rsidRDefault="001121D2">
      <w:pPr>
        <w:spacing w:before="0" w:after="0" w:line="240" w:lineRule="auto"/>
        <w:ind w:left="720"/>
        <w:rPr>
          <w:rFonts w:ascii="Tahoma" w:hAnsi="Tahoma" w:cs="Tahoma"/>
          <w:sz w:val="22"/>
          <w:szCs w:val="22"/>
        </w:rPr>
      </w:pPr>
    </w:p>
    <w:p w14:paraId="7CBBB79B" w14:textId="0DAE5B89" w:rsidR="001121D2" w:rsidRPr="000F5339" w:rsidRDefault="00920A89" w:rsidP="00EF294D">
      <w:pPr>
        <w:pStyle w:val="Heading3"/>
        <w:numPr>
          <w:ilvl w:val="1"/>
          <w:numId w:val="2"/>
        </w:numPr>
        <w:spacing w:before="0" w:after="0" w:line="240" w:lineRule="auto"/>
        <w:ind w:left="851"/>
        <w:rPr>
          <w:rFonts w:ascii="Tahoma" w:hAnsi="Tahoma" w:cs="Tahoma"/>
          <w:sz w:val="22"/>
          <w:szCs w:val="22"/>
        </w:rPr>
      </w:pPr>
      <w:bookmarkStart w:id="27" w:name="_Toc57116650"/>
      <w:r w:rsidRPr="000F5339">
        <w:rPr>
          <w:rFonts w:ascii="Tahoma" w:hAnsi="Tahoma" w:cs="Tahoma"/>
          <w:sz w:val="22"/>
          <w:szCs w:val="22"/>
        </w:rPr>
        <w:t>Documents Comprising the Bid: Eligibility and Technical Components</w:t>
      </w:r>
      <w:bookmarkEnd w:id="27"/>
      <w:r w:rsidRPr="000F5339">
        <w:rPr>
          <w:rFonts w:ascii="Tahoma" w:hAnsi="Tahoma" w:cs="Tahoma"/>
          <w:sz w:val="22"/>
          <w:szCs w:val="22"/>
        </w:rPr>
        <w:t xml:space="preserve"> </w:t>
      </w:r>
    </w:p>
    <w:p w14:paraId="487FABB2" w14:textId="77777777" w:rsidR="001121D2" w:rsidRPr="000F5339" w:rsidRDefault="001121D2">
      <w:pPr>
        <w:spacing w:before="0" w:after="0" w:line="240" w:lineRule="auto"/>
        <w:rPr>
          <w:rFonts w:ascii="Tahoma" w:hAnsi="Tahoma" w:cs="Tahoma"/>
          <w:sz w:val="22"/>
          <w:szCs w:val="22"/>
        </w:rPr>
      </w:pPr>
    </w:p>
    <w:p w14:paraId="64EAA534" w14:textId="4B1022EC" w:rsidR="001121D2" w:rsidRPr="000F5339" w:rsidRDefault="00AE0F17">
      <w:pPr>
        <w:numPr>
          <w:ilvl w:val="0"/>
          <w:numId w:val="11"/>
        </w:numPr>
        <w:spacing w:before="0" w:after="0" w:line="240" w:lineRule="auto"/>
        <w:ind w:hanging="731"/>
        <w:rPr>
          <w:rFonts w:ascii="Tahoma" w:hAnsi="Tahoma" w:cs="Tahoma"/>
          <w:sz w:val="22"/>
          <w:szCs w:val="22"/>
        </w:rPr>
      </w:pPr>
      <w:bookmarkStart w:id="28" w:name="_heading=h.z337ya" w:colFirst="0" w:colLast="0"/>
      <w:bookmarkEnd w:id="28"/>
      <w:r>
        <w:rPr>
          <w:rFonts w:ascii="Tahoma" w:hAnsi="Tahoma" w:cs="Tahoma"/>
          <w:sz w:val="22"/>
          <w:szCs w:val="22"/>
        </w:rPr>
        <w:t xml:space="preserve">The </w:t>
      </w:r>
      <w:r w:rsidR="00920A89" w:rsidRPr="000F5339">
        <w:rPr>
          <w:rFonts w:ascii="Tahoma" w:hAnsi="Tahoma" w:cs="Tahoma"/>
          <w:sz w:val="22"/>
          <w:szCs w:val="22"/>
        </w:rPr>
        <w:t xml:space="preserve">first envelope shall contain the eligibility and technical documents of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 xml:space="preserve">. </w:t>
      </w:r>
    </w:p>
    <w:p w14:paraId="18D0980E" w14:textId="77777777" w:rsidR="001121D2" w:rsidRPr="000F5339" w:rsidRDefault="001121D2">
      <w:pPr>
        <w:spacing w:before="0" w:after="0" w:line="240" w:lineRule="auto"/>
        <w:ind w:left="1440"/>
        <w:rPr>
          <w:rFonts w:ascii="Tahoma" w:hAnsi="Tahoma" w:cs="Tahoma"/>
          <w:sz w:val="22"/>
          <w:szCs w:val="22"/>
        </w:rPr>
      </w:pPr>
      <w:bookmarkStart w:id="29" w:name="_heading=h.xxvhho4v4nae" w:colFirst="0" w:colLast="0"/>
      <w:bookmarkEnd w:id="29"/>
    </w:p>
    <w:p w14:paraId="15661499" w14:textId="77777777" w:rsidR="001121D2" w:rsidRPr="000F5339" w:rsidRDefault="00920A89">
      <w:pPr>
        <w:numPr>
          <w:ilvl w:val="0"/>
          <w:numId w:val="11"/>
        </w:numPr>
        <w:spacing w:before="0" w:after="0" w:line="240" w:lineRule="auto"/>
        <w:ind w:hanging="731"/>
        <w:rPr>
          <w:rFonts w:ascii="Tahoma" w:hAnsi="Tahoma" w:cs="Tahoma"/>
          <w:sz w:val="22"/>
          <w:szCs w:val="22"/>
        </w:rPr>
      </w:pPr>
      <w:bookmarkStart w:id="30" w:name="_heading=h.51sq0kngygry" w:colFirst="0" w:colLast="0"/>
      <w:bookmarkEnd w:id="30"/>
      <w:r w:rsidRPr="000F5339">
        <w:rPr>
          <w:rFonts w:ascii="Tahoma" w:hAnsi="Tahoma" w:cs="Tahoma"/>
          <w:sz w:val="22"/>
          <w:szCs w:val="22"/>
        </w:rPr>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0F5339" w:rsidRDefault="001121D2">
      <w:pPr>
        <w:spacing w:before="0" w:after="0" w:line="240" w:lineRule="auto"/>
        <w:ind w:left="1440"/>
        <w:rPr>
          <w:rFonts w:ascii="Tahoma" w:hAnsi="Tahoma" w:cs="Tahoma"/>
          <w:sz w:val="22"/>
          <w:szCs w:val="22"/>
        </w:rPr>
      </w:pPr>
    </w:p>
    <w:p w14:paraId="5A98F689"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0F5339">
        <w:rPr>
          <w:rFonts w:ascii="Tahoma" w:hAnsi="Tahoma" w:cs="Tahoma"/>
          <w:b/>
          <w:sz w:val="22"/>
          <w:szCs w:val="22"/>
        </w:rPr>
        <w:t>BDS</w:t>
      </w:r>
      <w:r w:rsidRPr="000F5339">
        <w:rPr>
          <w:rFonts w:ascii="Tahoma" w:hAnsi="Tahoma" w:cs="Tahoma"/>
          <w:sz w:val="22"/>
          <w:szCs w:val="22"/>
        </w:rPr>
        <w:t>.</w:t>
      </w:r>
    </w:p>
    <w:p w14:paraId="3936DDCE" w14:textId="77777777" w:rsidR="001121D2" w:rsidRPr="000F5339" w:rsidRDefault="001121D2">
      <w:pPr>
        <w:spacing w:before="0" w:after="0" w:line="240" w:lineRule="auto"/>
        <w:ind w:left="1440"/>
        <w:rPr>
          <w:rFonts w:ascii="Tahoma" w:hAnsi="Tahoma" w:cs="Tahoma"/>
          <w:sz w:val="22"/>
          <w:szCs w:val="22"/>
        </w:rPr>
      </w:pPr>
    </w:p>
    <w:p w14:paraId="08E8013B"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0F5339">
        <w:rPr>
          <w:rFonts w:ascii="Tahoma" w:hAnsi="Tahoma" w:cs="Tahoma"/>
          <w:b/>
          <w:sz w:val="22"/>
          <w:szCs w:val="22"/>
        </w:rPr>
        <w:t>BDS</w:t>
      </w:r>
      <w:r w:rsidRPr="000F5339">
        <w:rPr>
          <w:rFonts w:ascii="Tahoma" w:hAnsi="Tahoma" w:cs="Tahoma"/>
          <w:sz w:val="22"/>
          <w:szCs w:val="22"/>
        </w:rPr>
        <w:t>.</w:t>
      </w:r>
    </w:p>
    <w:p w14:paraId="4783DC4C" w14:textId="77777777" w:rsidR="001121D2" w:rsidRPr="000F5339" w:rsidRDefault="001121D2">
      <w:pPr>
        <w:spacing w:before="0" w:after="0" w:line="240" w:lineRule="auto"/>
        <w:ind w:left="1440"/>
        <w:rPr>
          <w:rFonts w:ascii="Tahoma" w:hAnsi="Tahoma" w:cs="Tahoma"/>
          <w:sz w:val="22"/>
          <w:szCs w:val="22"/>
        </w:rPr>
      </w:pPr>
    </w:p>
    <w:p w14:paraId="28A71B5D"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major equipment units, which are owned, leased, and/or under purchase agreements, supported by proof of ownership, certification of availability of equipment from the equipment lessor/vendor for </w:t>
      </w:r>
      <w:r w:rsidRPr="000F5339">
        <w:rPr>
          <w:rFonts w:ascii="Tahoma" w:hAnsi="Tahoma" w:cs="Tahoma"/>
          <w:sz w:val="22"/>
          <w:szCs w:val="22"/>
        </w:rPr>
        <w:lastRenderedPageBreak/>
        <w:t xml:space="preserve">the duration of the project, as the case may be, must meet the minimum requirements for the contract set in the </w:t>
      </w:r>
      <w:r w:rsidRPr="000F5339">
        <w:rPr>
          <w:rFonts w:ascii="Tahoma" w:hAnsi="Tahoma" w:cs="Tahoma"/>
          <w:b/>
          <w:sz w:val="22"/>
          <w:szCs w:val="22"/>
        </w:rPr>
        <w:t>BDS</w:t>
      </w:r>
      <w:r w:rsidRPr="000F5339">
        <w:rPr>
          <w:rFonts w:ascii="Tahoma" w:hAnsi="Tahoma" w:cs="Tahoma"/>
          <w:sz w:val="22"/>
          <w:szCs w:val="22"/>
        </w:rPr>
        <w:t>.</w:t>
      </w:r>
    </w:p>
    <w:p w14:paraId="2DD18AC4" w14:textId="77777777" w:rsidR="001121D2" w:rsidRPr="000F5339" w:rsidRDefault="001121D2">
      <w:pPr>
        <w:spacing w:before="0" w:after="0" w:line="240" w:lineRule="auto"/>
        <w:ind w:left="1440"/>
        <w:rPr>
          <w:rFonts w:ascii="Tahoma" w:hAnsi="Tahoma" w:cs="Tahoma"/>
          <w:sz w:val="22"/>
          <w:szCs w:val="22"/>
        </w:rPr>
      </w:pPr>
    </w:p>
    <w:p w14:paraId="5AC53BB9" w14:textId="42430776" w:rsidR="001121D2" w:rsidRPr="000F5339" w:rsidRDefault="00920A89">
      <w:pPr>
        <w:pStyle w:val="Heading3"/>
        <w:numPr>
          <w:ilvl w:val="1"/>
          <w:numId w:val="2"/>
        </w:numPr>
        <w:spacing w:before="0" w:after="0" w:line="240" w:lineRule="auto"/>
        <w:rPr>
          <w:rFonts w:ascii="Tahoma" w:hAnsi="Tahoma" w:cs="Tahoma"/>
          <w:sz w:val="22"/>
          <w:szCs w:val="22"/>
        </w:rPr>
      </w:pPr>
      <w:bookmarkStart w:id="31" w:name="_Toc57116651"/>
      <w:r w:rsidRPr="000F5339">
        <w:rPr>
          <w:rFonts w:ascii="Tahoma" w:hAnsi="Tahoma" w:cs="Tahoma"/>
          <w:sz w:val="22"/>
          <w:szCs w:val="22"/>
        </w:rPr>
        <w:t>Documents Comprising the Bid: Financial Component</w:t>
      </w:r>
      <w:bookmarkEnd w:id="31"/>
    </w:p>
    <w:p w14:paraId="5B90FCBA" w14:textId="77777777" w:rsidR="001121D2" w:rsidRPr="000F5339" w:rsidRDefault="001121D2">
      <w:pPr>
        <w:spacing w:before="0" w:after="0" w:line="240" w:lineRule="auto"/>
        <w:rPr>
          <w:rFonts w:ascii="Tahoma" w:hAnsi="Tahoma" w:cs="Tahoma"/>
          <w:sz w:val="22"/>
          <w:szCs w:val="22"/>
        </w:rPr>
      </w:pPr>
    </w:p>
    <w:p w14:paraId="643C4136" w14:textId="5B997384" w:rsidR="001121D2" w:rsidRPr="000F5339" w:rsidRDefault="0016502B">
      <w:pPr>
        <w:numPr>
          <w:ilvl w:val="0"/>
          <w:numId w:val="17"/>
        </w:numPr>
        <w:spacing w:before="0" w:after="0" w:line="240" w:lineRule="auto"/>
        <w:ind w:hanging="731"/>
        <w:rPr>
          <w:rFonts w:ascii="Tahoma" w:hAnsi="Tahoma" w:cs="Tahoma"/>
          <w:sz w:val="22"/>
          <w:szCs w:val="22"/>
        </w:rPr>
      </w:pPr>
      <w:r>
        <w:rPr>
          <w:rFonts w:ascii="Tahoma" w:hAnsi="Tahoma" w:cs="Tahoma"/>
          <w:sz w:val="22"/>
          <w:szCs w:val="22"/>
        </w:rPr>
        <w:t xml:space="preserve">The </w:t>
      </w:r>
      <w:r w:rsidR="00920A89" w:rsidRPr="000F5339">
        <w:rPr>
          <w:rFonts w:ascii="Tahoma" w:hAnsi="Tahoma" w:cs="Tahoma"/>
          <w:sz w:val="22"/>
          <w:szCs w:val="22"/>
        </w:rPr>
        <w:t xml:space="preserve">second bid envelope shall contain the financial documents for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w:t>
      </w:r>
    </w:p>
    <w:p w14:paraId="769EA60E" w14:textId="77777777" w:rsidR="001121D2" w:rsidRPr="000F5339" w:rsidRDefault="001121D2">
      <w:pPr>
        <w:spacing w:before="0" w:after="0" w:line="240" w:lineRule="auto"/>
        <w:ind w:left="1440"/>
        <w:rPr>
          <w:rFonts w:ascii="Tahoma" w:hAnsi="Tahoma" w:cs="Tahoma"/>
          <w:sz w:val="22"/>
          <w:szCs w:val="22"/>
        </w:rPr>
      </w:pPr>
    </w:p>
    <w:p w14:paraId="3F556770" w14:textId="77777777" w:rsidR="001121D2" w:rsidRPr="000F5339" w:rsidRDefault="00920A89">
      <w:pPr>
        <w:numPr>
          <w:ilvl w:val="0"/>
          <w:numId w:val="17"/>
        </w:numPr>
        <w:spacing w:before="0" w:after="0" w:line="240" w:lineRule="auto"/>
        <w:ind w:hanging="731"/>
        <w:rPr>
          <w:rFonts w:ascii="Tahoma" w:hAnsi="Tahoma" w:cs="Tahoma"/>
          <w:sz w:val="22"/>
          <w:szCs w:val="22"/>
        </w:rPr>
      </w:pPr>
      <w:bookmarkStart w:id="32" w:name="_heading=h.3l18frh" w:colFirst="0" w:colLast="0"/>
      <w:bookmarkEnd w:id="32"/>
      <w:r w:rsidRPr="000F5339">
        <w:rPr>
          <w:rFonts w:ascii="Tahoma" w:hAnsi="Tahoma" w:cs="Tahoma"/>
          <w:sz w:val="22"/>
          <w:szCs w:val="22"/>
        </w:rPr>
        <w:t xml:space="preserve">Any bid exceeding </w:t>
      </w:r>
      <w:r w:rsidRPr="000F5339">
        <w:rPr>
          <w:rFonts w:ascii="Tahoma" w:hAnsi="Tahoma" w:cs="Tahoma"/>
          <w:color w:val="000000"/>
          <w:sz w:val="22"/>
          <w:szCs w:val="22"/>
        </w:rPr>
        <w:t xml:space="preserve">the ABC indicated in paragraph 1 of the </w:t>
      </w:r>
      <w:r w:rsidRPr="000F5339">
        <w:rPr>
          <w:rFonts w:ascii="Tahoma" w:hAnsi="Tahoma" w:cs="Tahoma"/>
          <w:b/>
          <w:sz w:val="22"/>
          <w:szCs w:val="22"/>
        </w:rPr>
        <w:t xml:space="preserve">IB </w:t>
      </w:r>
      <w:r w:rsidRPr="000F5339">
        <w:rPr>
          <w:rFonts w:ascii="Tahoma" w:hAnsi="Tahoma" w:cs="Tahoma"/>
          <w:sz w:val="22"/>
          <w:szCs w:val="22"/>
        </w:rPr>
        <w:t>shall not be accepted.</w:t>
      </w:r>
    </w:p>
    <w:p w14:paraId="4A6E135F" w14:textId="77777777" w:rsidR="001121D2" w:rsidRPr="000F5339" w:rsidRDefault="001121D2">
      <w:pPr>
        <w:spacing w:before="0" w:after="0" w:line="240" w:lineRule="auto"/>
        <w:ind w:left="1440"/>
        <w:rPr>
          <w:rFonts w:ascii="Tahoma" w:hAnsi="Tahoma" w:cs="Tahoma"/>
          <w:sz w:val="22"/>
          <w:szCs w:val="22"/>
        </w:rPr>
      </w:pPr>
    </w:p>
    <w:p w14:paraId="7BE9FBA0" w14:textId="77777777" w:rsidR="001121D2" w:rsidRPr="000F5339" w:rsidRDefault="00920A89">
      <w:pPr>
        <w:numPr>
          <w:ilvl w:val="0"/>
          <w:numId w:val="17"/>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a ceiling may be applied to bid prices provided the conditions are met under Section 31.2 of the 2016 revised IRR of RA No. 9184.</w:t>
      </w:r>
    </w:p>
    <w:p w14:paraId="5A671A57" w14:textId="77777777" w:rsidR="001121D2" w:rsidRPr="000F5339" w:rsidRDefault="001121D2">
      <w:pPr>
        <w:spacing w:before="0" w:after="0" w:line="240" w:lineRule="auto"/>
        <w:ind w:left="1440"/>
        <w:rPr>
          <w:rFonts w:ascii="Tahoma" w:hAnsi="Tahoma" w:cs="Tahoma"/>
          <w:sz w:val="22"/>
          <w:szCs w:val="22"/>
        </w:rPr>
      </w:pPr>
    </w:p>
    <w:p w14:paraId="406A6721" w14:textId="1D01074B" w:rsidR="001121D2" w:rsidRPr="000F5339" w:rsidRDefault="00920A89">
      <w:pPr>
        <w:pStyle w:val="Heading3"/>
        <w:numPr>
          <w:ilvl w:val="1"/>
          <w:numId w:val="2"/>
        </w:numPr>
        <w:spacing w:before="0" w:after="0" w:line="240" w:lineRule="auto"/>
        <w:rPr>
          <w:rFonts w:ascii="Tahoma" w:hAnsi="Tahoma" w:cs="Tahoma"/>
          <w:sz w:val="22"/>
          <w:szCs w:val="22"/>
        </w:rPr>
      </w:pPr>
      <w:bookmarkStart w:id="33" w:name="_Toc57116652"/>
      <w:r w:rsidRPr="000F5339">
        <w:rPr>
          <w:rFonts w:ascii="Tahoma" w:hAnsi="Tahoma" w:cs="Tahoma"/>
          <w:sz w:val="22"/>
          <w:szCs w:val="22"/>
        </w:rPr>
        <w:t>Alternative Bids</w:t>
      </w:r>
      <w:bookmarkEnd w:id="33"/>
    </w:p>
    <w:p w14:paraId="4D032991" w14:textId="77777777" w:rsidR="001121D2" w:rsidRPr="000F5339" w:rsidRDefault="001121D2">
      <w:pPr>
        <w:spacing w:before="0" w:after="0" w:line="240" w:lineRule="auto"/>
        <w:rPr>
          <w:rFonts w:ascii="Tahoma" w:hAnsi="Tahoma" w:cs="Tahoma"/>
          <w:sz w:val="22"/>
          <w:szCs w:val="22"/>
        </w:rPr>
      </w:pPr>
    </w:p>
    <w:p w14:paraId="0D5E6B95"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Bidders shall submit offers that comply with the requirements of the Bidding Documents, including the basic technical design as indicated in the drawings and specifications.  Unless there is a value engineering clause in the </w:t>
      </w:r>
      <w:r w:rsidRPr="000F5339">
        <w:rPr>
          <w:rFonts w:ascii="Tahoma" w:hAnsi="Tahoma" w:cs="Tahoma"/>
          <w:b/>
          <w:sz w:val="22"/>
          <w:szCs w:val="22"/>
        </w:rPr>
        <w:t>BDS</w:t>
      </w:r>
      <w:r w:rsidRPr="000F5339">
        <w:rPr>
          <w:rFonts w:ascii="Tahoma" w:hAnsi="Tahoma" w:cs="Tahoma"/>
          <w:sz w:val="22"/>
          <w:szCs w:val="22"/>
        </w:rPr>
        <w:t>, alternative Bids shall not be accepted.</w:t>
      </w:r>
    </w:p>
    <w:p w14:paraId="7A51E6A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34" w:name="_heading=h.4i7ojhp" w:colFirst="0" w:colLast="0"/>
      <w:bookmarkEnd w:id="34"/>
    </w:p>
    <w:p w14:paraId="330B79DA" w14:textId="6EFCDC89" w:rsidR="001121D2" w:rsidRPr="000F5339" w:rsidRDefault="00920A89">
      <w:pPr>
        <w:pStyle w:val="Heading3"/>
        <w:numPr>
          <w:ilvl w:val="1"/>
          <w:numId w:val="2"/>
        </w:numPr>
        <w:spacing w:before="0" w:after="0" w:line="240" w:lineRule="auto"/>
        <w:rPr>
          <w:rFonts w:ascii="Tahoma" w:hAnsi="Tahoma" w:cs="Tahoma"/>
          <w:sz w:val="22"/>
          <w:szCs w:val="22"/>
        </w:rPr>
      </w:pPr>
      <w:bookmarkStart w:id="35" w:name="_Toc57116653"/>
      <w:r w:rsidRPr="000F5339">
        <w:rPr>
          <w:rFonts w:ascii="Tahoma" w:hAnsi="Tahoma" w:cs="Tahoma"/>
          <w:sz w:val="22"/>
          <w:szCs w:val="22"/>
        </w:rPr>
        <w:t>Bid Prices</w:t>
      </w:r>
      <w:bookmarkEnd w:id="35"/>
    </w:p>
    <w:p w14:paraId="5A4E758A" w14:textId="77777777" w:rsidR="001121D2" w:rsidRPr="000F5339" w:rsidRDefault="001121D2">
      <w:pPr>
        <w:spacing w:before="0" w:after="0" w:line="240" w:lineRule="auto"/>
        <w:rPr>
          <w:rFonts w:ascii="Tahoma" w:hAnsi="Tahoma" w:cs="Tahoma"/>
          <w:sz w:val="22"/>
          <w:szCs w:val="22"/>
        </w:rPr>
      </w:pPr>
    </w:p>
    <w:p w14:paraId="0F0004B4" w14:textId="77777777" w:rsidR="001121D2" w:rsidRPr="000F5339" w:rsidRDefault="00920A89">
      <w:pPr>
        <w:spacing w:before="0" w:after="0" w:line="240" w:lineRule="auto"/>
        <w:ind w:left="720"/>
        <w:rPr>
          <w:rFonts w:ascii="Tahoma" w:hAnsi="Tahoma" w:cs="Tahoma"/>
          <w:strike/>
          <w:sz w:val="22"/>
          <w:szCs w:val="22"/>
        </w:rPr>
      </w:pPr>
      <w:r w:rsidRPr="000F5339">
        <w:rPr>
          <w:rFonts w:ascii="Tahoma" w:hAnsi="Tahoma" w:cs="Tahoma"/>
          <w:sz w:val="22"/>
          <w:szCs w:val="22"/>
        </w:rPr>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strike/>
          <w:color w:val="000000"/>
          <w:sz w:val="22"/>
          <w:szCs w:val="22"/>
        </w:rPr>
      </w:pPr>
    </w:p>
    <w:p w14:paraId="2494D99D" w14:textId="2BAD0E3D" w:rsidR="001121D2" w:rsidRPr="000F5339" w:rsidRDefault="00920A89">
      <w:pPr>
        <w:pStyle w:val="Heading3"/>
        <w:numPr>
          <w:ilvl w:val="1"/>
          <w:numId w:val="2"/>
        </w:numPr>
        <w:spacing w:before="0" w:after="0" w:line="240" w:lineRule="auto"/>
        <w:rPr>
          <w:rFonts w:ascii="Tahoma" w:hAnsi="Tahoma" w:cs="Tahoma"/>
          <w:sz w:val="22"/>
          <w:szCs w:val="22"/>
        </w:rPr>
      </w:pPr>
      <w:bookmarkStart w:id="36" w:name="_Toc57116654"/>
      <w:r w:rsidRPr="000F5339">
        <w:rPr>
          <w:rFonts w:ascii="Tahoma" w:hAnsi="Tahoma" w:cs="Tahoma"/>
          <w:sz w:val="22"/>
          <w:szCs w:val="22"/>
        </w:rPr>
        <w:t>Bid and Payment Currencies</w:t>
      </w:r>
      <w:bookmarkEnd w:id="36"/>
    </w:p>
    <w:p w14:paraId="7D6D14E7" w14:textId="77777777" w:rsidR="001121D2" w:rsidRPr="000F5339" w:rsidRDefault="001121D2">
      <w:pPr>
        <w:spacing w:before="0" w:after="0" w:line="240" w:lineRule="auto"/>
        <w:rPr>
          <w:rFonts w:ascii="Tahoma" w:hAnsi="Tahoma" w:cs="Tahoma"/>
          <w:sz w:val="22"/>
          <w:szCs w:val="22"/>
        </w:rPr>
      </w:pPr>
    </w:p>
    <w:p w14:paraId="5CC7DCF3" w14:textId="77777777" w:rsidR="001121D2" w:rsidRPr="000F5339" w:rsidRDefault="00920A89">
      <w:pPr>
        <w:numPr>
          <w:ilvl w:val="1"/>
          <w:numId w:val="18"/>
        </w:numPr>
        <w:spacing w:before="0" w:after="0" w:line="240" w:lineRule="auto"/>
        <w:ind w:hanging="731"/>
        <w:rPr>
          <w:rFonts w:ascii="Tahoma" w:hAnsi="Tahoma" w:cs="Tahoma"/>
          <w:sz w:val="22"/>
          <w:szCs w:val="22"/>
        </w:rPr>
      </w:pPr>
      <w:r w:rsidRPr="000F5339">
        <w:rPr>
          <w:rFonts w:ascii="Tahoma" w:hAnsi="Tahoma" w:cs="Tahoma"/>
          <w:color w:val="000000"/>
          <w:sz w:val="22"/>
          <w:szCs w:val="22"/>
        </w:rPr>
        <w:t xml:space="preserve">Bid prices may be quoted in the local currency or tradeable currency accepted by the BSP at the discretion of the Bidder. </w:t>
      </w:r>
      <w:r w:rsidRPr="000F5339">
        <w:rPr>
          <w:rFonts w:ascii="Tahoma" w:hAnsi="Tahoma" w:cs="Tahoma"/>
          <w:sz w:val="22"/>
          <w:szCs w:val="22"/>
        </w:rPr>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0F5339" w:rsidRDefault="001121D2">
      <w:pPr>
        <w:spacing w:before="0" w:after="0" w:line="240" w:lineRule="auto"/>
        <w:ind w:left="1440"/>
        <w:rPr>
          <w:rFonts w:ascii="Tahoma" w:hAnsi="Tahoma" w:cs="Tahoma"/>
          <w:i/>
          <w:sz w:val="22"/>
          <w:szCs w:val="22"/>
        </w:rPr>
      </w:pPr>
    </w:p>
    <w:p w14:paraId="57E22F80" w14:textId="77777777" w:rsidR="001121D2" w:rsidRPr="000F5339" w:rsidRDefault="00920A89">
      <w:pPr>
        <w:numPr>
          <w:ilvl w:val="1"/>
          <w:numId w:val="18"/>
        </w:numPr>
        <w:spacing w:before="0" w:after="0" w:line="240" w:lineRule="auto"/>
        <w:ind w:hanging="731"/>
        <w:rPr>
          <w:rFonts w:ascii="Tahoma" w:hAnsi="Tahoma" w:cs="Tahoma"/>
          <w:i/>
          <w:sz w:val="22"/>
          <w:szCs w:val="22"/>
        </w:rPr>
      </w:pPr>
      <w:r w:rsidRPr="000F5339">
        <w:rPr>
          <w:rFonts w:ascii="Tahoma" w:hAnsi="Tahoma" w:cs="Tahoma"/>
          <w:i/>
          <w:sz w:val="22"/>
          <w:szCs w:val="22"/>
        </w:rPr>
        <w:t>Payment of the contract price shall be made in:</w:t>
      </w:r>
    </w:p>
    <w:p w14:paraId="02C789AF" w14:textId="77777777" w:rsidR="001121D2" w:rsidRPr="000F5339" w:rsidRDefault="001121D2" w:rsidP="000F5339">
      <w:pPr>
        <w:spacing w:before="0" w:after="0" w:line="240" w:lineRule="auto"/>
        <w:rPr>
          <w:rFonts w:ascii="Tahoma" w:hAnsi="Tahoma" w:cs="Tahoma"/>
          <w:sz w:val="22"/>
          <w:szCs w:val="22"/>
        </w:rPr>
      </w:pPr>
    </w:p>
    <w:p w14:paraId="3BF9A8D6" w14:textId="77777777" w:rsidR="001121D2" w:rsidRPr="000F5339" w:rsidRDefault="00920A89">
      <w:pPr>
        <w:numPr>
          <w:ilvl w:val="0"/>
          <w:numId w:val="3"/>
        </w:numPr>
        <w:spacing w:before="0" w:after="0" w:line="240" w:lineRule="auto"/>
        <w:ind w:left="1985" w:hanging="284"/>
        <w:rPr>
          <w:rFonts w:ascii="Tahoma" w:hAnsi="Tahoma" w:cs="Tahoma"/>
          <w:sz w:val="22"/>
          <w:szCs w:val="22"/>
        </w:rPr>
      </w:pPr>
      <w:r w:rsidRPr="000F5339">
        <w:rPr>
          <w:rFonts w:ascii="Tahoma" w:hAnsi="Tahoma" w:cs="Tahoma"/>
          <w:sz w:val="22"/>
          <w:szCs w:val="22"/>
        </w:rPr>
        <w:t>Philippine Pesos.</w:t>
      </w:r>
    </w:p>
    <w:p w14:paraId="5FA6CD49" w14:textId="77777777" w:rsidR="001121D2" w:rsidRPr="000F5339" w:rsidRDefault="001121D2" w:rsidP="000F5339">
      <w:pPr>
        <w:spacing w:before="0" w:after="0" w:line="240" w:lineRule="auto"/>
        <w:rPr>
          <w:rFonts w:ascii="Tahoma" w:hAnsi="Tahoma" w:cs="Tahoma"/>
          <w:sz w:val="22"/>
          <w:szCs w:val="22"/>
        </w:rPr>
      </w:pPr>
    </w:p>
    <w:p w14:paraId="1D1E483B" w14:textId="47702D55" w:rsidR="001121D2" w:rsidRPr="000F5339" w:rsidRDefault="00920A89">
      <w:pPr>
        <w:pStyle w:val="Heading3"/>
        <w:numPr>
          <w:ilvl w:val="1"/>
          <w:numId w:val="2"/>
        </w:numPr>
        <w:spacing w:before="0" w:after="0" w:line="240" w:lineRule="auto"/>
        <w:rPr>
          <w:rFonts w:ascii="Tahoma" w:hAnsi="Tahoma" w:cs="Tahoma"/>
          <w:sz w:val="22"/>
          <w:szCs w:val="22"/>
        </w:rPr>
      </w:pPr>
      <w:bookmarkStart w:id="37" w:name="_Toc57116655"/>
      <w:r w:rsidRPr="000F5339">
        <w:rPr>
          <w:rFonts w:ascii="Tahoma" w:hAnsi="Tahoma" w:cs="Tahoma"/>
          <w:sz w:val="22"/>
          <w:szCs w:val="22"/>
        </w:rPr>
        <w:t>Bid Security</w:t>
      </w:r>
      <w:bookmarkEnd w:id="37"/>
      <w:r w:rsidRPr="000F5339">
        <w:rPr>
          <w:rFonts w:ascii="Tahoma" w:hAnsi="Tahoma" w:cs="Tahoma"/>
          <w:sz w:val="22"/>
          <w:szCs w:val="22"/>
        </w:rPr>
        <w:t xml:space="preserve"> </w:t>
      </w:r>
    </w:p>
    <w:p w14:paraId="2DC5C9B0" w14:textId="77777777" w:rsidR="001121D2" w:rsidRPr="000F5339" w:rsidRDefault="001121D2">
      <w:pPr>
        <w:spacing w:before="0" w:after="0" w:line="240" w:lineRule="auto"/>
        <w:rPr>
          <w:rFonts w:ascii="Tahoma" w:hAnsi="Tahoma" w:cs="Tahoma"/>
          <w:sz w:val="22"/>
          <w:szCs w:val="22"/>
        </w:rPr>
      </w:pPr>
    </w:p>
    <w:p w14:paraId="17D73F01"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shall submit a Bid Securing Declaration or any form of Bid Security in the amount indicated in the </w:t>
      </w:r>
      <w:r w:rsidRPr="000F5339">
        <w:rPr>
          <w:rFonts w:ascii="Tahoma" w:hAnsi="Tahoma" w:cs="Tahoma"/>
          <w:b/>
          <w:sz w:val="22"/>
          <w:szCs w:val="22"/>
        </w:rPr>
        <w:t>BDS</w:t>
      </w:r>
      <w:r w:rsidRPr="000F5339">
        <w:rPr>
          <w:rFonts w:ascii="Tahoma" w:hAnsi="Tahoma" w:cs="Tahoma"/>
          <w:sz w:val="22"/>
          <w:szCs w:val="22"/>
        </w:rPr>
        <w:t xml:space="preserve">, which shall be not less than the percentage of the ABC in accordance with the schedule in the </w:t>
      </w:r>
      <w:r w:rsidRPr="000F5339">
        <w:rPr>
          <w:rFonts w:ascii="Tahoma" w:hAnsi="Tahoma" w:cs="Tahoma"/>
          <w:b/>
          <w:sz w:val="22"/>
          <w:szCs w:val="22"/>
        </w:rPr>
        <w:t>BDS</w:t>
      </w:r>
      <w:r w:rsidRPr="000F5339">
        <w:rPr>
          <w:rFonts w:ascii="Tahoma" w:hAnsi="Tahoma" w:cs="Tahoma"/>
          <w:sz w:val="22"/>
          <w:szCs w:val="22"/>
        </w:rPr>
        <w:t>.</w:t>
      </w:r>
    </w:p>
    <w:p w14:paraId="3798C994" w14:textId="77777777" w:rsidR="001121D2" w:rsidRPr="000F5339" w:rsidRDefault="001121D2">
      <w:pPr>
        <w:spacing w:before="0" w:after="0" w:line="240" w:lineRule="auto"/>
        <w:ind w:left="1440"/>
        <w:rPr>
          <w:rFonts w:ascii="Tahoma" w:hAnsi="Tahoma" w:cs="Tahoma"/>
          <w:sz w:val="22"/>
          <w:szCs w:val="22"/>
        </w:rPr>
      </w:pPr>
    </w:p>
    <w:p w14:paraId="7B79FFCA"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 and bid security shall be valid until </w:t>
      </w:r>
      <w:r w:rsidRPr="000F5339">
        <w:rPr>
          <w:rFonts w:ascii="Tahoma" w:hAnsi="Tahoma" w:cs="Tahoma"/>
          <w:i/>
          <w:sz w:val="22"/>
          <w:szCs w:val="22"/>
        </w:rPr>
        <w:t>[indicate date].</w:t>
      </w:r>
      <w:r w:rsidRPr="000F5339">
        <w:rPr>
          <w:rFonts w:ascii="Tahoma" w:hAnsi="Tahoma" w:cs="Tahoma"/>
          <w:sz w:val="22"/>
          <w:szCs w:val="22"/>
        </w:rPr>
        <w:t xml:space="preserve"> Any bid not accompanied by an acceptable bid security shall be rejected by the Procuring Entity as non-responsive.</w:t>
      </w:r>
    </w:p>
    <w:p w14:paraId="1256DE19"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lastRenderedPageBreak/>
        <w:t xml:space="preserve"> </w:t>
      </w:r>
    </w:p>
    <w:p w14:paraId="29932659" w14:textId="726FA730" w:rsidR="001121D2" w:rsidRPr="000F5339" w:rsidRDefault="00920A89">
      <w:pPr>
        <w:pStyle w:val="Heading3"/>
        <w:numPr>
          <w:ilvl w:val="1"/>
          <w:numId w:val="2"/>
        </w:numPr>
        <w:spacing w:before="0" w:after="0" w:line="240" w:lineRule="auto"/>
        <w:rPr>
          <w:rFonts w:ascii="Tahoma" w:hAnsi="Tahoma" w:cs="Tahoma"/>
          <w:sz w:val="22"/>
          <w:szCs w:val="22"/>
        </w:rPr>
      </w:pPr>
      <w:bookmarkStart w:id="38" w:name="_Toc57116656"/>
      <w:r w:rsidRPr="000F5339">
        <w:rPr>
          <w:rFonts w:ascii="Tahoma" w:hAnsi="Tahoma" w:cs="Tahoma"/>
          <w:sz w:val="22"/>
          <w:szCs w:val="22"/>
        </w:rPr>
        <w:t>Sealing and Marking of Bids</w:t>
      </w:r>
      <w:bookmarkEnd w:id="38"/>
    </w:p>
    <w:p w14:paraId="0D32DFD4" w14:textId="77777777" w:rsidR="001121D2" w:rsidRPr="000F5339" w:rsidRDefault="001121D2">
      <w:pPr>
        <w:spacing w:before="0" w:after="0" w:line="240" w:lineRule="auto"/>
        <w:ind w:left="720"/>
        <w:rPr>
          <w:rFonts w:ascii="Tahoma" w:hAnsi="Tahoma" w:cs="Tahoma"/>
          <w:sz w:val="22"/>
          <w:szCs w:val="22"/>
        </w:rPr>
      </w:pPr>
    </w:p>
    <w:p w14:paraId="73C18408"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 xml:space="preserve">Each Bidder shall submit one copy of the first and second components of its Bid. </w:t>
      </w:r>
    </w:p>
    <w:p w14:paraId="61F313B3" w14:textId="77777777" w:rsidR="001121D2" w:rsidRPr="000F5339" w:rsidRDefault="001121D2">
      <w:pPr>
        <w:spacing w:before="0" w:after="0"/>
        <w:ind w:left="720"/>
        <w:rPr>
          <w:rFonts w:ascii="Tahoma" w:hAnsi="Tahoma" w:cs="Tahoma"/>
          <w:sz w:val="22"/>
          <w:szCs w:val="22"/>
        </w:rPr>
      </w:pPr>
    </w:p>
    <w:p w14:paraId="4547B057"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0F5339" w:rsidRDefault="001121D2">
      <w:pPr>
        <w:spacing w:before="0" w:after="0"/>
        <w:ind w:left="720"/>
        <w:rPr>
          <w:rFonts w:ascii="Tahoma" w:hAnsi="Tahoma" w:cs="Tahoma"/>
          <w:sz w:val="22"/>
          <w:szCs w:val="22"/>
        </w:rPr>
      </w:pPr>
    </w:p>
    <w:p w14:paraId="6C59BAA1"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0F5339" w:rsidRDefault="001121D2">
      <w:pPr>
        <w:spacing w:before="0" w:after="0"/>
        <w:ind w:left="720"/>
        <w:rPr>
          <w:rFonts w:ascii="Tahoma" w:hAnsi="Tahoma" w:cs="Tahoma"/>
          <w:sz w:val="22"/>
          <w:szCs w:val="22"/>
        </w:rPr>
      </w:pPr>
    </w:p>
    <w:p w14:paraId="0DC20929" w14:textId="17EFBF5D" w:rsidR="001121D2" w:rsidRPr="000F5339" w:rsidRDefault="00920A89">
      <w:pPr>
        <w:pStyle w:val="Heading3"/>
        <w:numPr>
          <w:ilvl w:val="1"/>
          <w:numId w:val="2"/>
        </w:numPr>
        <w:spacing w:before="0" w:after="0" w:line="240" w:lineRule="auto"/>
        <w:rPr>
          <w:rFonts w:ascii="Tahoma" w:hAnsi="Tahoma" w:cs="Tahoma"/>
          <w:sz w:val="22"/>
          <w:szCs w:val="22"/>
        </w:rPr>
      </w:pPr>
      <w:bookmarkStart w:id="39" w:name="_Toc57116657"/>
      <w:r w:rsidRPr="000F5339">
        <w:rPr>
          <w:rFonts w:ascii="Tahoma" w:hAnsi="Tahoma" w:cs="Tahoma"/>
          <w:sz w:val="22"/>
          <w:szCs w:val="22"/>
        </w:rPr>
        <w:t>Deadline for Submission of Bids</w:t>
      </w:r>
      <w:bookmarkEnd w:id="39"/>
    </w:p>
    <w:p w14:paraId="67E631F9" w14:textId="77777777" w:rsidR="001121D2" w:rsidRPr="000F5339" w:rsidRDefault="001121D2">
      <w:pPr>
        <w:spacing w:before="0" w:after="0" w:line="240" w:lineRule="auto"/>
        <w:rPr>
          <w:rFonts w:ascii="Tahoma" w:hAnsi="Tahoma" w:cs="Tahoma"/>
          <w:sz w:val="22"/>
          <w:szCs w:val="22"/>
        </w:rPr>
      </w:pPr>
    </w:p>
    <w:p w14:paraId="0518139F" w14:textId="77777777" w:rsidR="001121D2" w:rsidRPr="000F5339" w:rsidRDefault="00920A89">
      <w:pPr>
        <w:spacing w:before="0" w:after="0" w:line="240" w:lineRule="auto"/>
        <w:ind w:left="720"/>
        <w:rPr>
          <w:rFonts w:ascii="Tahoma" w:hAnsi="Tahoma" w:cs="Tahoma"/>
          <w:color w:val="000000"/>
          <w:sz w:val="22"/>
          <w:szCs w:val="22"/>
        </w:rPr>
      </w:pPr>
      <w:bookmarkStart w:id="40" w:name="_heading=h.1pxezwc" w:colFirst="0" w:colLast="0"/>
      <w:bookmarkEnd w:id="40"/>
      <w:r w:rsidRPr="000F5339">
        <w:rPr>
          <w:rFonts w:ascii="Tahoma" w:hAnsi="Tahoma" w:cs="Tahoma"/>
          <w:color w:val="000000"/>
          <w:sz w:val="22"/>
          <w:szCs w:val="22"/>
        </w:rPr>
        <w:t xml:space="preserve">The Bidders shall submit on the specified date and time and either at its physical address or through online submission as indicated in paragraph </w:t>
      </w:r>
      <w:r w:rsidRPr="000F5339">
        <w:rPr>
          <w:rFonts w:ascii="Tahoma" w:hAnsi="Tahoma" w:cs="Tahoma"/>
          <w:sz w:val="22"/>
          <w:szCs w:val="22"/>
        </w:rPr>
        <w:t>7</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 xml:space="preserve">. </w:t>
      </w:r>
    </w:p>
    <w:p w14:paraId="708B4515" w14:textId="77777777" w:rsidR="0009768F" w:rsidRPr="000F5339" w:rsidRDefault="0009768F">
      <w:pPr>
        <w:spacing w:before="0" w:after="0" w:line="240" w:lineRule="auto"/>
        <w:rPr>
          <w:rFonts w:ascii="Tahoma" w:hAnsi="Tahoma" w:cs="Tahoma"/>
          <w:sz w:val="22"/>
          <w:szCs w:val="22"/>
        </w:rPr>
      </w:pPr>
    </w:p>
    <w:p w14:paraId="6B2ADCBA" w14:textId="7D9099F1" w:rsidR="001121D2" w:rsidRPr="000F5339" w:rsidRDefault="00920A89">
      <w:pPr>
        <w:pStyle w:val="Heading3"/>
        <w:numPr>
          <w:ilvl w:val="1"/>
          <w:numId w:val="2"/>
        </w:numPr>
        <w:spacing w:before="0" w:after="0" w:line="240" w:lineRule="auto"/>
        <w:rPr>
          <w:rFonts w:ascii="Tahoma" w:hAnsi="Tahoma" w:cs="Tahoma"/>
          <w:sz w:val="22"/>
          <w:szCs w:val="22"/>
        </w:rPr>
      </w:pPr>
      <w:bookmarkStart w:id="41" w:name="_Toc57116658"/>
      <w:r w:rsidRPr="000F5339">
        <w:rPr>
          <w:rFonts w:ascii="Tahoma" w:hAnsi="Tahoma" w:cs="Tahoma"/>
          <w:sz w:val="22"/>
          <w:szCs w:val="22"/>
        </w:rPr>
        <w:t>Opening and Preliminary Examination of Bids</w:t>
      </w:r>
      <w:bookmarkEnd w:id="41"/>
      <w:r w:rsidRPr="000F5339">
        <w:rPr>
          <w:rFonts w:ascii="Tahoma" w:hAnsi="Tahoma" w:cs="Tahoma"/>
          <w:sz w:val="22"/>
          <w:szCs w:val="22"/>
        </w:rPr>
        <w:t xml:space="preserve"> </w:t>
      </w:r>
    </w:p>
    <w:p w14:paraId="6662C939" w14:textId="77777777" w:rsidR="001121D2" w:rsidRPr="000F5339" w:rsidRDefault="001121D2">
      <w:pPr>
        <w:spacing w:before="0" w:after="0" w:line="240" w:lineRule="auto"/>
        <w:rPr>
          <w:rFonts w:ascii="Tahoma" w:hAnsi="Tahoma" w:cs="Tahoma"/>
          <w:sz w:val="22"/>
          <w:szCs w:val="22"/>
        </w:rPr>
      </w:pPr>
    </w:p>
    <w:p w14:paraId="76CE8112" w14:textId="77777777" w:rsidR="001121D2" w:rsidRPr="000F5339" w:rsidRDefault="00920A89">
      <w:pPr>
        <w:numPr>
          <w:ilvl w:val="0"/>
          <w:numId w:val="23"/>
        </w:numPr>
        <w:spacing w:before="0" w:after="0" w:line="240" w:lineRule="auto"/>
        <w:ind w:hanging="731"/>
        <w:rPr>
          <w:rFonts w:ascii="Tahoma" w:hAnsi="Tahoma" w:cs="Tahoma"/>
          <w:sz w:val="22"/>
          <w:szCs w:val="22"/>
        </w:rPr>
      </w:pPr>
      <w:bookmarkStart w:id="42" w:name="_heading=h.4bvk7pj" w:colFirst="0" w:colLast="0"/>
      <w:bookmarkEnd w:id="42"/>
      <w:r w:rsidRPr="000F5339">
        <w:rPr>
          <w:rFonts w:ascii="Tahoma" w:hAnsi="Tahoma" w:cs="Tahoma"/>
          <w:color w:val="000000"/>
          <w:sz w:val="22"/>
          <w:szCs w:val="22"/>
        </w:rPr>
        <w:t xml:space="preserve">The BAC shall open the Bids in public at the time, on the date, and at the place specified in paragraph 9 of the </w:t>
      </w:r>
      <w:r w:rsidRPr="000F5339">
        <w:rPr>
          <w:rFonts w:ascii="Tahoma" w:hAnsi="Tahoma" w:cs="Tahoma"/>
          <w:b/>
          <w:sz w:val="22"/>
          <w:szCs w:val="22"/>
        </w:rPr>
        <w:t>IB</w:t>
      </w:r>
      <w:r w:rsidRPr="000F5339">
        <w:rPr>
          <w:rFonts w:ascii="Tahoma" w:hAnsi="Tahoma" w:cs="Tahoma"/>
          <w:color w:val="000000"/>
          <w:sz w:val="22"/>
          <w:szCs w:val="22"/>
        </w:rPr>
        <w:t xml:space="preserve">. The Bidders’ representatives who are present shall sign a register evidencing their attendance. </w:t>
      </w:r>
      <w:r w:rsidRPr="000F5339">
        <w:rPr>
          <w:rFonts w:ascii="Tahoma" w:hAnsi="Tahoma" w:cs="Tahoma"/>
          <w:sz w:val="22"/>
          <w:szCs w:val="22"/>
        </w:rPr>
        <w:t xml:space="preserve">In case videoconferencing, webcasting or other similar technologies will be used, attendance of participants shall likewise be recorded by the BAC Secretariat. </w:t>
      </w:r>
    </w:p>
    <w:p w14:paraId="6B3A88EC" w14:textId="77777777" w:rsidR="001121D2" w:rsidRPr="000F5339" w:rsidRDefault="001121D2">
      <w:pPr>
        <w:spacing w:before="0" w:after="0" w:line="240" w:lineRule="auto"/>
        <w:ind w:left="1440"/>
        <w:rPr>
          <w:rFonts w:ascii="Tahoma" w:hAnsi="Tahoma" w:cs="Tahoma"/>
          <w:sz w:val="22"/>
          <w:szCs w:val="22"/>
        </w:rPr>
      </w:pPr>
    </w:p>
    <w:p w14:paraId="3FA3A977" w14:textId="77777777" w:rsidR="001121D2" w:rsidRPr="000F5339" w:rsidRDefault="00920A89">
      <w:pPr>
        <w:pBdr>
          <w:top w:val="nil"/>
          <w:left w:val="nil"/>
          <w:bottom w:val="nil"/>
          <w:right w:val="nil"/>
          <w:between w:val="nil"/>
        </w:pBdr>
        <w:spacing w:before="0" w:after="0" w:line="240" w:lineRule="auto"/>
        <w:ind w:left="1418"/>
        <w:rPr>
          <w:rFonts w:ascii="Tahoma" w:hAnsi="Tahoma" w:cs="Tahoma"/>
          <w:color w:val="000000"/>
          <w:sz w:val="22"/>
          <w:szCs w:val="22"/>
        </w:rPr>
      </w:pPr>
      <w:r w:rsidRPr="000F5339">
        <w:rPr>
          <w:rFonts w:ascii="Tahoma" w:hAnsi="Tahoma" w:cs="Tahoma"/>
          <w:color w:val="000000"/>
          <w:sz w:val="22"/>
          <w:szCs w:val="22"/>
        </w:rPr>
        <w:t xml:space="preserve">In case the Bids cannot be opened as scheduled due to justifiable reasons, the rescheduling requirements under Section 29 of the 2016 revised IRR of RA No. 9184 shall prevail. </w:t>
      </w:r>
    </w:p>
    <w:p w14:paraId="04A90B15" w14:textId="77777777" w:rsidR="001121D2" w:rsidRPr="000F5339" w:rsidRDefault="001121D2">
      <w:pPr>
        <w:pBdr>
          <w:top w:val="nil"/>
          <w:left w:val="nil"/>
          <w:bottom w:val="nil"/>
          <w:right w:val="nil"/>
          <w:between w:val="nil"/>
        </w:pBdr>
        <w:spacing w:before="0" w:after="0" w:line="240" w:lineRule="auto"/>
        <w:ind w:left="1418"/>
        <w:rPr>
          <w:rFonts w:ascii="Tahoma" w:hAnsi="Tahoma" w:cs="Tahoma"/>
          <w:color w:val="000000"/>
          <w:sz w:val="22"/>
          <w:szCs w:val="22"/>
        </w:rPr>
      </w:pPr>
    </w:p>
    <w:p w14:paraId="641AD7BA" w14:textId="77777777" w:rsidR="001121D2" w:rsidRPr="000F5339" w:rsidRDefault="00920A89">
      <w:pPr>
        <w:numPr>
          <w:ilvl w:val="0"/>
          <w:numId w:val="23"/>
        </w:numPr>
        <w:spacing w:before="0" w:after="0" w:line="240" w:lineRule="auto"/>
        <w:ind w:hanging="731"/>
        <w:rPr>
          <w:rFonts w:ascii="Tahoma" w:hAnsi="Tahoma" w:cs="Tahoma"/>
          <w:sz w:val="22"/>
          <w:szCs w:val="22"/>
        </w:rPr>
      </w:pPr>
      <w:r w:rsidRPr="000F5339">
        <w:rPr>
          <w:rFonts w:ascii="Tahoma" w:hAnsi="Tahoma" w:cs="Tahoma"/>
          <w:sz w:val="22"/>
          <w:szCs w:val="22"/>
        </w:rPr>
        <w:t>The preliminary examination of Bids shall be governed by Section 30 of the 2016 revised IRR of RA No. 9184.</w:t>
      </w:r>
    </w:p>
    <w:p w14:paraId="74D2F620" w14:textId="77777777" w:rsidR="001121D2" w:rsidRPr="000F5339" w:rsidRDefault="001121D2">
      <w:pPr>
        <w:spacing w:before="0" w:after="0" w:line="240" w:lineRule="auto"/>
        <w:ind w:left="1440"/>
        <w:rPr>
          <w:rFonts w:ascii="Tahoma" w:hAnsi="Tahoma" w:cs="Tahoma"/>
          <w:sz w:val="22"/>
          <w:szCs w:val="22"/>
        </w:rPr>
      </w:pPr>
    </w:p>
    <w:p w14:paraId="5C39179E" w14:textId="0BEB3BD0" w:rsidR="001121D2" w:rsidRPr="000F5339" w:rsidRDefault="00920A89">
      <w:pPr>
        <w:pStyle w:val="Heading3"/>
        <w:numPr>
          <w:ilvl w:val="1"/>
          <w:numId w:val="2"/>
        </w:numPr>
        <w:spacing w:before="0" w:after="0" w:line="240" w:lineRule="auto"/>
        <w:rPr>
          <w:rFonts w:ascii="Tahoma" w:hAnsi="Tahoma" w:cs="Tahoma"/>
          <w:sz w:val="22"/>
          <w:szCs w:val="22"/>
        </w:rPr>
      </w:pPr>
      <w:bookmarkStart w:id="43" w:name="_Toc57116659"/>
      <w:r w:rsidRPr="000F5339">
        <w:rPr>
          <w:rFonts w:ascii="Tahoma" w:hAnsi="Tahoma" w:cs="Tahoma"/>
          <w:sz w:val="22"/>
          <w:szCs w:val="22"/>
        </w:rPr>
        <w:t>Detailed Evaluation and Comparison of Bids</w:t>
      </w:r>
      <w:bookmarkEnd w:id="43"/>
      <w:r w:rsidRPr="000F5339">
        <w:rPr>
          <w:rFonts w:ascii="Tahoma" w:hAnsi="Tahoma" w:cs="Tahoma"/>
          <w:sz w:val="22"/>
          <w:szCs w:val="22"/>
        </w:rPr>
        <w:t xml:space="preserve"> </w:t>
      </w:r>
    </w:p>
    <w:p w14:paraId="154BFB1E" w14:textId="77777777" w:rsidR="001121D2" w:rsidRPr="000F5339" w:rsidRDefault="001121D2">
      <w:pPr>
        <w:spacing w:before="0" w:after="0" w:line="240" w:lineRule="auto"/>
        <w:rPr>
          <w:rFonts w:ascii="Tahoma" w:hAnsi="Tahoma" w:cs="Tahoma"/>
          <w:sz w:val="22"/>
          <w:szCs w:val="22"/>
        </w:rPr>
      </w:pPr>
    </w:p>
    <w:p w14:paraId="1EED64E6" w14:textId="77777777" w:rsidR="001121D2" w:rsidRPr="000F5339" w:rsidRDefault="00920A89">
      <w:pPr>
        <w:numPr>
          <w:ilvl w:val="0"/>
          <w:numId w:val="24"/>
        </w:numPr>
        <w:spacing w:before="0" w:after="0" w:line="240" w:lineRule="auto"/>
        <w:ind w:hanging="731"/>
        <w:rPr>
          <w:rFonts w:ascii="Tahoma" w:hAnsi="Tahoma" w:cs="Tahoma"/>
          <w:sz w:val="22"/>
          <w:szCs w:val="22"/>
        </w:rPr>
      </w:pPr>
      <w:r w:rsidRPr="000F5339">
        <w:rPr>
          <w:rFonts w:ascii="Tahoma" w:hAnsi="Tahoma" w:cs="Tahoma"/>
          <w:sz w:val="22"/>
          <w:szCs w:val="22"/>
        </w:rPr>
        <w:t>The Procuring Entity’s BAC shall immediately conduct a detailed evaluation of all Bids rated “</w:t>
      </w:r>
      <w:r w:rsidRPr="000F5339">
        <w:rPr>
          <w:rFonts w:ascii="Tahoma" w:hAnsi="Tahoma" w:cs="Tahoma"/>
          <w:i/>
          <w:sz w:val="22"/>
          <w:szCs w:val="22"/>
        </w:rPr>
        <w:t>passed</w:t>
      </w:r>
      <w:r w:rsidRPr="000F5339">
        <w:rPr>
          <w:rFonts w:ascii="Tahoma" w:hAnsi="Tahoma" w:cs="Tahoma"/>
          <w:sz w:val="22"/>
          <w:szCs w:val="22"/>
        </w:rPr>
        <w:t>” using non-discretionary pass/fail criteria.  The BAC shall consider the conditions in the evaluation of Bids under Section 32.2 of 2016 revised IRR of RA No. 9184.</w:t>
      </w:r>
    </w:p>
    <w:p w14:paraId="14448B79" w14:textId="77777777" w:rsidR="001121D2" w:rsidRPr="000F5339" w:rsidRDefault="001121D2">
      <w:pPr>
        <w:spacing w:before="0" w:after="0" w:line="240" w:lineRule="auto"/>
        <w:ind w:left="1440"/>
        <w:rPr>
          <w:rFonts w:ascii="Tahoma" w:hAnsi="Tahoma" w:cs="Tahoma"/>
          <w:sz w:val="22"/>
          <w:szCs w:val="22"/>
        </w:rPr>
      </w:pPr>
    </w:p>
    <w:p w14:paraId="24A7521D" w14:textId="77777777" w:rsidR="001121D2" w:rsidRPr="000F5339" w:rsidRDefault="00920A89">
      <w:pPr>
        <w:numPr>
          <w:ilvl w:val="0"/>
          <w:numId w:val="24"/>
        </w:numPr>
        <w:spacing w:before="0" w:after="0" w:line="240" w:lineRule="auto"/>
        <w:ind w:hanging="731"/>
        <w:rPr>
          <w:rFonts w:ascii="Tahoma" w:hAnsi="Tahoma" w:cs="Tahoma"/>
          <w:sz w:val="22"/>
          <w:szCs w:val="22"/>
        </w:rPr>
      </w:pPr>
      <w:bookmarkStart w:id="44" w:name="_heading=h.1664s55" w:colFirst="0" w:colLast="0"/>
      <w:bookmarkEnd w:id="44"/>
      <w:r w:rsidRPr="000F5339">
        <w:rPr>
          <w:rFonts w:ascii="Tahoma" w:hAnsi="Tahoma" w:cs="Tahoma"/>
          <w:sz w:val="22"/>
          <w:szCs w:val="22"/>
        </w:rPr>
        <w:t xml:space="preserve">If the Project allows partial bids, all Bids and combinations of Bids as indicated in the </w:t>
      </w:r>
      <w:r w:rsidRPr="000F5339">
        <w:rPr>
          <w:rFonts w:ascii="Tahoma" w:hAnsi="Tahoma" w:cs="Tahoma"/>
          <w:b/>
          <w:sz w:val="22"/>
          <w:szCs w:val="22"/>
        </w:rPr>
        <w:t>BDS</w:t>
      </w:r>
      <w:r w:rsidRPr="000F5339">
        <w:rPr>
          <w:rFonts w:ascii="Tahoma" w:hAnsi="Tahoma" w:cs="Tahoma"/>
          <w:sz w:val="22"/>
          <w:szCs w:val="22"/>
        </w:rPr>
        <w:t xml:space="preserve"> shall be received by the same deadline and opened and evaluated simultaneously so as to determine the Bid or combination of Bids offering the lowest calculated cost to the Procuring Entity.  Bid Security as required by </w:t>
      </w:r>
      <w:r w:rsidRPr="000F5339">
        <w:rPr>
          <w:rFonts w:ascii="Tahoma" w:hAnsi="Tahoma" w:cs="Tahoma"/>
          <w:b/>
          <w:sz w:val="22"/>
          <w:szCs w:val="22"/>
        </w:rPr>
        <w:t>ITB</w:t>
      </w:r>
      <w:r w:rsidRPr="000F5339">
        <w:rPr>
          <w:rFonts w:ascii="Tahoma" w:hAnsi="Tahoma" w:cs="Tahoma"/>
          <w:sz w:val="22"/>
          <w:szCs w:val="22"/>
        </w:rPr>
        <w:t xml:space="preserve"> Clause 16 shall be submitted for each contract (lot) separately. </w:t>
      </w:r>
    </w:p>
    <w:p w14:paraId="4205DC01"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75D5F86A" w14:textId="54981404" w:rsidR="001121D2" w:rsidRPr="000F5339" w:rsidRDefault="00920A89">
      <w:pPr>
        <w:numPr>
          <w:ilvl w:val="0"/>
          <w:numId w:val="24"/>
        </w:numPr>
        <w:spacing w:before="0" w:after="0" w:line="240" w:lineRule="auto"/>
        <w:ind w:hanging="731"/>
        <w:rPr>
          <w:rFonts w:ascii="Tahoma" w:hAnsi="Tahoma" w:cs="Tahoma"/>
          <w:sz w:val="22"/>
          <w:szCs w:val="22"/>
          <w:shd w:val="clear" w:color="auto" w:fill="D9EAD3"/>
        </w:rPr>
      </w:pPr>
      <w:r w:rsidRPr="000F5339">
        <w:rPr>
          <w:rFonts w:ascii="Tahoma" w:hAnsi="Tahoma" w:cs="Tahoma"/>
          <w:sz w:val="22"/>
          <w:szCs w:val="22"/>
        </w:rPr>
        <w:t>In all cases, the NFCC computation pursuant to Section 23.4.2.6 of the 2016 revised IRR of RA No. 9184 must be sufficient</w:t>
      </w:r>
      <w:r w:rsidR="0016502B">
        <w:rPr>
          <w:rFonts w:ascii="Tahoma" w:hAnsi="Tahoma" w:cs="Tahoma"/>
          <w:sz w:val="22"/>
          <w:szCs w:val="22"/>
        </w:rPr>
        <w:t xml:space="preserve"> for the total of the ABCs for </w:t>
      </w:r>
      <w:r w:rsidRPr="000F5339">
        <w:rPr>
          <w:rFonts w:ascii="Tahoma" w:hAnsi="Tahoma" w:cs="Tahoma"/>
          <w:sz w:val="22"/>
          <w:szCs w:val="22"/>
        </w:rPr>
        <w:t>all the lots participated in by the prospective Bidder.</w:t>
      </w:r>
    </w:p>
    <w:p w14:paraId="0D329C31" w14:textId="086A218E"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lastRenderedPageBreak/>
        <w:tab/>
      </w:r>
    </w:p>
    <w:p w14:paraId="699EBB2C" w14:textId="2D977A98" w:rsidR="001121D2" w:rsidRPr="000F5339" w:rsidRDefault="00920A89">
      <w:pPr>
        <w:pStyle w:val="Heading3"/>
        <w:numPr>
          <w:ilvl w:val="1"/>
          <w:numId w:val="2"/>
        </w:numPr>
        <w:spacing w:before="0" w:after="0" w:line="240" w:lineRule="auto"/>
        <w:rPr>
          <w:rFonts w:ascii="Tahoma" w:hAnsi="Tahoma" w:cs="Tahoma"/>
          <w:sz w:val="22"/>
          <w:szCs w:val="22"/>
        </w:rPr>
      </w:pPr>
      <w:bookmarkStart w:id="45" w:name="_Toc57116660"/>
      <w:r w:rsidRPr="000F5339">
        <w:rPr>
          <w:rFonts w:ascii="Tahoma" w:hAnsi="Tahoma" w:cs="Tahoma"/>
          <w:sz w:val="22"/>
          <w:szCs w:val="22"/>
        </w:rPr>
        <w:t>Post Qualification</w:t>
      </w:r>
      <w:bookmarkEnd w:id="45"/>
      <w:r w:rsidRPr="000F5339">
        <w:rPr>
          <w:rFonts w:ascii="Tahoma" w:hAnsi="Tahoma" w:cs="Tahoma"/>
          <w:sz w:val="22"/>
          <w:szCs w:val="22"/>
        </w:rPr>
        <w:t xml:space="preserve"> </w:t>
      </w:r>
    </w:p>
    <w:p w14:paraId="097F69BE" w14:textId="77777777" w:rsidR="001121D2" w:rsidRPr="000F5339" w:rsidRDefault="001121D2">
      <w:pPr>
        <w:spacing w:before="0" w:after="0" w:line="240" w:lineRule="auto"/>
        <w:rPr>
          <w:rFonts w:ascii="Tahoma" w:hAnsi="Tahoma" w:cs="Tahoma"/>
          <w:sz w:val="22"/>
          <w:szCs w:val="22"/>
        </w:rPr>
      </w:pPr>
    </w:p>
    <w:p w14:paraId="780860EE"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0F5339">
        <w:rPr>
          <w:rFonts w:ascii="Tahoma" w:hAnsi="Tahoma" w:cs="Tahoma"/>
          <w:b/>
          <w:sz w:val="22"/>
          <w:szCs w:val="22"/>
        </w:rPr>
        <w:t>BDS</w:t>
      </w:r>
      <w:r w:rsidRPr="000F5339">
        <w:rPr>
          <w:rFonts w:ascii="Tahoma" w:hAnsi="Tahoma" w:cs="Tahoma"/>
          <w:sz w:val="22"/>
          <w:szCs w:val="22"/>
        </w:rPr>
        <w:t>.</w:t>
      </w:r>
    </w:p>
    <w:p w14:paraId="747B9287"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43B13FDA" w14:textId="1FD47058" w:rsidR="001121D2" w:rsidRPr="000F5339" w:rsidRDefault="00920A89">
      <w:pPr>
        <w:pStyle w:val="Heading3"/>
        <w:numPr>
          <w:ilvl w:val="1"/>
          <w:numId w:val="2"/>
        </w:numPr>
        <w:spacing w:before="0" w:after="0" w:line="240" w:lineRule="auto"/>
        <w:rPr>
          <w:rFonts w:ascii="Tahoma" w:hAnsi="Tahoma" w:cs="Tahoma"/>
          <w:sz w:val="22"/>
          <w:szCs w:val="22"/>
        </w:rPr>
      </w:pPr>
      <w:bookmarkStart w:id="46" w:name="_Toc57116661"/>
      <w:r w:rsidRPr="000F5339">
        <w:rPr>
          <w:rFonts w:ascii="Tahoma" w:hAnsi="Tahoma" w:cs="Tahoma"/>
          <w:sz w:val="22"/>
          <w:szCs w:val="22"/>
        </w:rPr>
        <w:t>Signing of the Contract</w:t>
      </w:r>
      <w:bookmarkEnd w:id="46"/>
    </w:p>
    <w:p w14:paraId="01EB5CF3" w14:textId="77777777" w:rsidR="001121D2" w:rsidRPr="000F5339" w:rsidRDefault="001121D2">
      <w:pPr>
        <w:spacing w:before="0" w:after="0" w:line="240" w:lineRule="auto"/>
        <w:rPr>
          <w:rFonts w:ascii="Tahoma" w:hAnsi="Tahoma" w:cs="Tahoma"/>
          <w:sz w:val="22"/>
          <w:szCs w:val="22"/>
        </w:rPr>
      </w:pPr>
    </w:p>
    <w:p w14:paraId="3D598615" w14:textId="77777777" w:rsidR="001121D2" w:rsidRPr="000F5339" w:rsidRDefault="00920A89">
      <w:pPr>
        <w:spacing w:before="0" w:after="0" w:line="240" w:lineRule="auto"/>
        <w:ind w:left="720"/>
        <w:rPr>
          <w:rFonts w:ascii="Tahoma" w:hAnsi="Tahoma" w:cs="Tahoma"/>
          <w:sz w:val="22"/>
          <w:szCs w:val="22"/>
        </w:rPr>
      </w:pPr>
      <w:bookmarkStart w:id="47" w:name="_heading=h.23ckvvd" w:colFirst="0" w:colLast="0"/>
      <w:bookmarkEnd w:id="47"/>
      <w:r w:rsidRPr="000F5339">
        <w:rPr>
          <w:rFonts w:ascii="Tahoma" w:hAnsi="Tahoma" w:cs="Tahoma"/>
          <w:sz w:val="22"/>
          <w:szCs w:val="22"/>
        </w:rPr>
        <w:t xml:space="preserve">The documents required in Section 37.2 of the 2016 revised IRR of RA No. 9184 shall form part of the Contract. Additional Contract documents are indicated in the </w:t>
      </w:r>
      <w:r w:rsidRPr="000F5339">
        <w:rPr>
          <w:rFonts w:ascii="Tahoma" w:hAnsi="Tahoma" w:cs="Tahoma"/>
          <w:b/>
          <w:sz w:val="22"/>
          <w:szCs w:val="22"/>
        </w:rPr>
        <w:t>BDS</w:t>
      </w:r>
      <w:r w:rsidRPr="000F5339">
        <w:rPr>
          <w:rFonts w:ascii="Tahoma" w:hAnsi="Tahoma" w:cs="Tahoma"/>
          <w:sz w:val="22"/>
          <w:szCs w:val="22"/>
        </w:rPr>
        <w:t>.</w:t>
      </w:r>
    </w:p>
    <w:p w14:paraId="0C5A04C6" w14:textId="77777777" w:rsidR="001121D2" w:rsidRPr="0009768F" w:rsidRDefault="001121D2" w:rsidP="00FA4579">
      <w:pPr>
        <w:spacing w:before="0" w:after="0" w:line="240" w:lineRule="auto"/>
        <w:jc w:val="center"/>
        <w:sectPr w:rsidR="001121D2" w:rsidRPr="0009768F" w:rsidSect="00FA4579">
          <w:headerReference w:type="even" r:id="rId23"/>
          <w:headerReference w:type="default" r:id="rId24"/>
          <w:footerReference w:type="default" r:id="rId25"/>
          <w:headerReference w:type="first" r:id="rId26"/>
          <w:pgSz w:w="11909" w:h="16834"/>
          <w:pgMar w:top="720" w:right="1440" w:bottom="720" w:left="1440" w:header="720" w:footer="383" w:gutter="0"/>
          <w:cols w:space="720" w:equalWidth="0">
            <w:col w:w="9029"/>
          </w:cols>
        </w:sectPr>
      </w:pPr>
    </w:p>
    <w:p w14:paraId="7475D2BA" w14:textId="560A504D" w:rsidR="001121D2" w:rsidRPr="000F5339" w:rsidRDefault="00920A89" w:rsidP="00FA4579">
      <w:pPr>
        <w:pStyle w:val="Heading1"/>
        <w:rPr>
          <w:rFonts w:ascii="Tahoma" w:hAnsi="Tahoma" w:cs="Tahoma"/>
        </w:rPr>
      </w:pPr>
      <w:bookmarkStart w:id="48" w:name="_Toc57116662"/>
      <w:r w:rsidRPr="000F5339">
        <w:rPr>
          <w:rFonts w:ascii="Tahoma" w:hAnsi="Tahoma" w:cs="Tahoma"/>
        </w:rPr>
        <w:lastRenderedPageBreak/>
        <w:t>Section III. Bid Data Sheet</w:t>
      </w:r>
      <w:bookmarkEnd w:id="48"/>
    </w:p>
    <w:p w14:paraId="67222F9D" w14:textId="77777777" w:rsidR="001121D2" w:rsidRPr="000F5339" w:rsidRDefault="001121D2">
      <w:pPr>
        <w:spacing w:before="0" w:after="0" w:line="240" w:lineRule="auto"/>
        <w:rPr>
          <w:rFonts w:ascii="Tahoma" w:hAnsi="Tahoma" w:cs="Tahoma"/>
        </w:rPr>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7B1D1E6" w14:textId="77777777" w:rsidTr="0009768F">
        <w:trPr>
          <w:jc w:val="center"/>
        </w:trPr>
        <w:tc>
          <w:tcPr>
            <w:tcW w:w="5000" w:type="pct"/>
          </w:tcPr>
          <w:p w14:paraId="25899897" w14:textId="77777777" w:rsidR="001121D2" w:rsidRPr="000F5339" w:rsidRDefault="001121D2">
            <w:pPr>
              <w:spacing w:before="0" w:after="0" w:line="240" w:lineRule="auto"/>
              <w:rPr>
                <w:rFonts w:ascii="Tahoma" w:hAnsi="Tahoma" w:cs="Tahoma"/>
                <w:b/>
              </w:rPr>
            </w:pPr>
          </w:p>
          <w:p w14:paraId="2AAFAAAE"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Bid Data Sheet (BDS)</w:t>
            </w:r>
          </w:p>
          <w:p w14:paraId="3033962D" w14:textId="77777777" w:rsidR="001121D2" w:rsidRPr="000F5339" w:rsidRDefault="001121D2">
            <w:pPr>
              <w:spacing w:before="0" w:after="0" w:line="240" w:lineRule="auto"/>
              <w:rPr>
                <w:rFonts w:ascii="Tahoma" w:hAnsi="Tahoma" w:cs="Tahoma"/>
              </w:rPr>
            </w:pPr>
          </w:p>
          <w:p w14:paraId="46150255"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Bid Data Sheet (BDS) consists of provisions that supplement, amend, or specify in detail, information, or requirements included in the ITB found in Section II, which are specific to each procurement.</w:t>
            </w:r>
          </w:p>
          <w:p w14:paraId="2F074362" w14:textId="77777777" w:rsidR="001121D2" w:rsidRPr="000F5339" w:rsidRDefault="001121D2">
            <w:pPr>
              <w:spacing w:before="0" w:after="0"/>
              <w:rPr>
                <w:rFonts w:ascii="Tahoma" w:hAnsi="Tahoma" w:cs="Tahoma"/>
                <w:sz w:val="22"/>
                <w:szCs w:val="22"/>
              </w:rPr>
            </w:pPr>
          </w:p>
          <w:p w14:paraId="44B0CB89"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This Section is intended to assist the Procuring Entity in providing the specific information in relation to corresponding clauses in the ITB and has to be prepared for each specific procurement.</w:t>
            </w:r>
          </w:p>
          <w:p w14:paraId="4D7D24CE" w14:textId="77777777" w:rsidR="001121D2" w:rsidRPr="000F5339" w:rsidRDefault="001121D2">
            <w:pPr>
              <w:spacing w:before="0" w:after="0"/>
              <w:rPr>
                <w:rFonts w:ascii="Tahoma" w:hAnsi="Tahoma" w:cs="Tahoma"/>
                <w:sz w:val="22"/>
                <w:szCs w:val="22"/>
              </w:rPr>
            </w:pPr>
          </w:p>
          <w:p w14:paraId="54F9CB1A"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0F5339" w:rsidRDefault="001121D2">
            <w:pPr>
              <w:spacing w:before="0" w:after="0"/>
              <w:rPr>
                <w:rFonts w:ascii="Tahoma" w:hAnsi="Tahoma" w:cs="Tahoma"/>
                <w:sz w:val="22"/>
                <w:szCs w:val="22"/>
              </w:rPr>
            </w:pPr>
          </w:p>
          <w:p w14:paraId="045E4A02"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Information that specifies and complements provisions of the ITB must be incorporated.</w:t>
            </w:r>
          </w:p>
          <w:p w14:paraId="3049CEB9" w14:textId="77777777" w:rsidR="001121D2" w:rsidRPr="000F5339" w:rsidRDefault="00920A89">
            <w:pPr>
              <w:tabs>
                <w:tab w:val="left" w:pos="1965"/>
              </w:tabs>
              <w:spacing w:before="0" w:after="0"/>
              <w:ind w:left="720"/>
              <w:rPr>
                <w:rFonts w:ascii="Tahoma" w:hAnsi="Tahoma" w:cs="Tahoma"/>
                <w:sz w:val="22"/>
                <w:szCs w:val="22"/>
              </w:rPr>
            </w:pPr>
            <w:r w:rsidRPr="000F5339">
              <w:rPr>
                <w:rFonts w:ascii="Tahoma" w:hAnsi="Tahoma" w:cs="Tahoma"/>
                <w:sz w:val="22"/>
                <w:szCs w:val="22"/>
              </w:rPr>
              <w:tab/>
            </w:r>
          </w:p>
          <w:p w14:paraId="1A8C5831"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Amendments and/or supplements, if any, to provisions of the ITB as necessitated by the circumstances of the specific procurement, must also be incorporated.</w:t>
            </w:r>
          </w:p>
          <w:p w14:paraId="15200022" w14:textId="77777777" w:rsidR="001121D2" w:rsidRPr="000F5339" w:rsidRDefault="001121D2">
            <w:pPr>
              <w:spacing w:before="0" w:after="0" w:line="240" w:lineRule="auto"/>
              <w:rPr>
                <w:rFonts w:ascii="Tahoma" w:hAnsi="Tahoma" w:cs="Tahoma"/>
              </w:rPr>
            </w:pPr>
          </w:p>
        </w:tc>
      </w:tr>
    </w:tbl>
    <w:p w14:paraId="4BCE2B36" w14:textId="77777777" w:rsidR="001121D2" w:rsidRPr="0009768F" w:rsidRDefault="001121D2">
      <w:pPr>
        <w:spacing w:before="0" w:after="0" w:line="240" w:lineRule="auto"/>
      </w:pPr>
    </w:p>
    <w:p w14:paraId="3F5C9B79" w14:textId="77777777" w:rsidR="001121D2" w:rsidRPr="0009768F" w:rsidRDefault="001121D2">
      <w:pPr>
        <w:spacing w:before="0" w:after="0" w:line="240" w:lineRule="auto"/>
        <w:sectPr w:rsidR="001121D2" w:rsidRPr="0009768F" w:rsidSect="00FA4579">
          <w:headerReference w:type="even" r:id="rId27"/>
          <w:headerReference w:type="default" r:id="rId28"/>
          <w:footerReference w:type="default" r:id="rId29"/>
          <w:headerReference w:type="first" r:id="rId30"/>
          <w:pgSz w:w="11909" w:h="16834"/>
          <w:pgMar w:top="720" w:right="1440" w:bottom="720" w:left="1440" w:header="720" w:footer="720" w:gutter="0"/>
          <w:cols w:space="720" w:equalWidth="0">
            <w:col w:w="9029"/>
          </w:cols>
        </w:sectPr>
      </w:pPr>
    </w:p>
    <w:p w14:paraId="5EC5372A"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Bid Data Sheet</w:t>
      </w:r>
    </w:p>
    <w:tbl>
      <w:tblPr>
        <w:tblStyle w:val="ac"/>
        <w:tblW w:w="925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435"/>
        <w:gridCol w:w="7824"/>
      </w:tblGrid>
      <w:tr w:rsidR="001121D2" w:rsidRPr="000F5339" w14:paraId="2880FC76" w14:textId="77777777">
        <w:trPr>
          <w:jc w:val="center"/>
        </w:trPr>
        <w:tc>
          <w:tcPr>
            <w:tcW w:w="1435" w:type="dxa"/>
            <w:vAlign w:val="center"/>
          </w:tcPr>
          <w:p w14:paraId="4EE227AA" w14:textId="77777777" w:rsidR="001121D2" w:rsidRPr="000F5339" w:rsidRDefault="00920A89">
            <w:pPr>
              <w:widowControl w:val="0"/>
              <w:spacing w:before="0" w:after="0" w:line="240" w:lineRule="auto"/>
              <w:jc w:val="center"/>
              <w:rPr>
                <w:rFonts w:ascii="Tahoma" w:hAnsi="Tahoma" w:cs="Tahoma"/>
                <w:b/>
                <w:sz w:val="22"/>
                <w:szCs w:val="22"/>
              </w:rPr>
            </w:pPr>
            <w:r w:rsidRPr="000F5339">
              <w:rPr>
                <w:rFonts w:ascii="Tahoma" w:hAnsi="Tahoma" w:cs="Tahoma"/>
                <w:b/>
                <w:sz w:val="22"/>
                <w:szCs w:val="22"/>
              </w:rPr>
              <w:t>ITB Clause</w:t>
            </w:r>
          </w:p>
        </w:tc>
        <w:tc>
          <w:tcPr>
            <w:tcW w:w="7824" w:type="dxa"/>
          </w:tcPr>
          <w:p w14:paraId="551883B1" w14:textId="77777777" w:rsidR="001121D2" w:rsidRPr="000F5339" w:rsidRDefault="001121D2">
            <w:pPr>
              <w:widowControl w:val="0"/>
              <w:spacing w:before="0" w:after="0" w:line="240" w:lineRule="auto"/>
              <w:rPr>
                <w:rFonts w:ascii="Tahoma" w:hAnsi="Tahoma" w:cs="Tahoma"/>
                <w:sz w:val="22"/>
                <w:szCs w:val="22"/>
              </w:rPr>
            </w:pPr>
          </w:p>
        </w:tc>
      </w:tr>
      <w:tr w:rsidR="001121D2" w:rsidRPr="000F5339" w14:paraId="42294A4A" w14:textId="77777777">
        <w:trPr>
          <w:trHeight w:val="683"/>
          <w:jc w:val="center"/>
        </w:trPr>
        <w:tc>
          <w:tcPr>
            <w:tcW w:w="1435" w:type="dxa"/>
          </w:tcPr>
          <w:p w14:paraId="77620891" w14:textId="77777777" w:rsidR="001121D2" w:rsidRPr="00526973" w:rsidRDefault="00920A89">
            <w:pPr>
              <w:widowControl w:val="0"/>
              <w:spacing w:before="0" w:after="0" w:line="240" w:lineRule="auto"/>
              <w:jc w:val="center"/>
              <w:rPr>
                <w:rFonts w:ascii="Tahoma" w:hAnsi="Tahoma" w:cs="Tahoma"/>
                <w:sz w:val="22"/>
                <w:szCs w:val="22"/>
              </w:rPr>
            </w:pPr>
            <w:bookmarkStart w:id="49" w:name="bookmark=id.1hmsyys" w:colFirst="0" w:colLast="0"/>
            <w:bookmarkStart w:id="50" w:name="bookmark=id.32hioqz" w:colFirst="0" w:colLast="0"/>
            <w:bookmarkEnd w:id="49"/>
            <w:bookmarkEnd w:id="50"/>
            <w:r w:rsidRPr="00526973">
              <w:rPr>
                <w:rFonts w:ascii="Tahoma" w:hAnsi="Tahoma" w:cs="Tahoma"/>
                <w:sz w:val="22"/>
                <w:szCs w:val="22"/>
              </w:rPr>
              <w:t>5.2</w:t>
            </w:r>
          </w:p>
        </w:tc>
        <w:tc>
          <w:tcPr>
            <w:tcW w:w="7824" w:type="dxa"/>
          </w:tcPr>
          <w:p w14:paraId="06EF8A61" w14:textId="77777777" w:rsidR="001121D2" w:rsidRPr="00526973" w:rsidRDefault="00920A89">
            <w:pPr>
              <w:widowControl w:val="0"/>
              <w:spacing w:before="0" w:after="0" w:line="240" w:lineRule="auto"/>
              <w:rPr>
                <w:rFonts w:ascii="Tahoma" w:hAnsi="Tahoma" w:cs="Tahoma"/>
                <w:sz w:val="22"/>
                <w:szCs w:val="22"/>
              </w:rPr>
            </w:pPr>
            <w:r w:rsidRPr="00526973">
              <w:rPr>
                <w:rFonts w:ascii="Tahoma" w:hAnsi="Tahoma" w:cs="Tahoma"/>
                <w:sz w:val="22"/>
                <w:szCs w:val="22"/>
              </w:rPr>
              <w:t xml:space="preserve">For this purpose, contracts similar to the Project refer to contracts which have the same major categories of work, which shall be: </w:t>
            </w:r>
          </w:p>
          <w:p w14:paraId="2E9C6DB3" w14:textId="02F6A539" w:rsidR="001121D2" w:rsidRPr="00526973" w:rsidRDefault="00F62D2C" w:rsidP="00AF3916">
            <w:pPr>
              <w:widowControl w:val="0"/>
              <w:spacing w:before="0" w:after="0" w:line="240" w:lineRule="auto"/>
              <w:rPr>
                <w:rFonts w:ascii="Tahoma" w:hAnsi="Tahoma" w:cs="Tahoma"/>
                <w:sz w:val="22"/>
                <w:szCs w:val="22"/>
              </w:rPr>
            </w:pPr>
            <w:r w:rsidRPr="00F62D2C">
              <w:rPr>
                <w:rFonts w:ascii="Tahoma" w:hAnsi="Tahoma" w:cs="Tahoma"/>
                <w:sz w:val="22"/>
                <w:szCs w:val="22"/>
              </w:rPr>
              <w:t>BICWOPLC: Buildings: Construction-without Piles-Low Rise-Concrete (Frame) (1 to 5 storeys)</w:t>
            </w:r>
          </w:p>
        </w:tc>
      </w:tr>
      <w:tr w:rsidR="001121D2" w:rsidRPr="000F5339" w14:paraId="40F44DB6" w14:textId="77777777">
        <w:trPr>
          <w:trHeight w:val="543"/>
          <w:jc w:val="center"/>
        </w:trPr>
        <w:tc>
          <w:tcPr>
            <w:tcW w:w="1435" w:type="dxa"/>
            <w:tcBorders>
              <w:bottom w:val="single" w:sz="8" w:space="0" w:color="000000"/>
            </w:tcBorders>
          </w:tcPr>
          <w:p w14:paraId="4513BFB1" w14:textId="77777777" w:rsidR="001121D2" w:rsidRPr="000F5339" w:rsidRDefault="00920A89">
            <w:pPr>
              <w:widowControl w:val="0"/>
              <w:spacing w:before="0" w:after="0" w:line="240" w:lineRule="auto"/>
              <w:jc w:val="center"/>
              <w:rPr>
                <w:rFonts w:ascii="Tahoma" w:hAnsi="Tahoma" w:cs="Tahoma"/>
                <w:sz w:val="22"/>
                <w:szCs w:val="22"/>
              </w:rPr>
            </w:pPr>
            <w:bookmarkStart w:id="51" w:name="bookmark=id.vx1227" w:colFirst="0" w:colLast="0"/>
            <w:bookmarkStart w:id="52" w:name="bookmark=id.2grqrue" w:colFirst="0" w:colLast="0"/>
            <w:bookmarkStart w:id="53" w:name="bookmark=id.41mghml" w:colFirst="0" w:colLast="0"/>
            <w:bookmarkEnd w:id="51"/>
            <w:bookmarkEnd w:id="52"/>
            <w:bookmarkEnd w:id="53"/>
            <w:r w:rsidRPr="000F5339">
              <w:rPr>
                <w:rFonts w:ascii="Tahoma" w:hAnsi="Tahoma" w:cs="Tahoma"/>
                <w:sz w:val="22"/>
                <w:szCs w:val="22"/>
              </w:rPr>
              <w:t>7.1</w:t>
            </w:r>
          </w:p>
          <w:p w14:paraId="21ADB5BB" w14:textId="77777777" w:rsidR="001121D2" w:rsidRPr="000F5339" w:rsidRDefault="001121D2">
            <w:pPr>
              <w:widowControl w:val="0"/>
              <w:spacing w:before="0" w:after="0" w:line="240" w:lineRule="auto"/>
              <w:rPr>
                <w:rFonts w:ascii="Tahoma" w:hAnsi="Tahoma" w:cs="Tahoma"/>
                <w:sz w:val="22"/>
                <w:szCs w:val="22"/>
              </w:rPr>
            </w:pPr>
          </w:p>
        </w:tc>
        <w:tc>
          <w:tcPr>
            <w:tcW w:w="7824" w:type="dxa"/>
          </w:tcPr>
          <w:p w14:paraId="202184E7" w14:textId="380A5755" w:rsidR="001121D2" w:rsidRPr="000F5339" w:rsidRDefault="006500E5">
            <w:pPr>
              <w:spacing w:before="0" w:after="0" w:line="240" w:lineRule="auto"/>
              <w:rPr>
                <w:rFonts w:ascii="Tahoma" w:hAnsi="Tahoma" w:cs="Tahoma"/>
                <w:i/>
                <w:sz w:val="22"/>
                <w:szCs w:val="22"/>
              </w:rPr>
            </w:pPr>
            <w:r w:rsidRPr="000F5339">
              <w:rPr>
                <w:rFonts w:ascii="Tahoma" w:hAnsi="Tahoma" w:cs="Tahoma"/>
                <w:i/>
                <w:sz w:val="22"/>
                <w:szCs w:val="22"/>
              </w:rPr>
              <w:t>Subcontracting is not allowed</w:t>
            </w:r>
          </w:p>
        </w:tc>
      </w:tr>
      <w:tr w:rsidR="001121D2" w:rsidRPr="000F5339" w14:paraId="2689FB1E" w14:textId="77777777" w:rsidTr="0009768F">
        <w:trPr>
          <w:jc w:val="center"/>
        </w:trPr>
        <w:tc>
          <w:tcPr>
            <w:tcW w:w="1435" w:type="dxa"/>
            <w:tcBorders>
              <w:bottom w:val="single" w:sz="8" w:space="0" w:color="000000"/>
            </w:tcBorders>
          </w:tcPr>
          <w:p w14:paraId="77561701" w14:textId="77777777" w:rsidR="001121D2" w:rsidRPr="000F5339" w:rsidRDefault="00920A89">
            <w:pPr>
              <w:widowControl w:val="0"/>
              <w:spacing w:before="0" w:after="0" w:line="240" w:lineRule="auto"/>
              <w:jc w:val="center"/>
              <w:rPr>
                <w:rFonts w:ascii="Tahoma" w:hAnsi="Tahoma" w:cs="Tahoma"/>
                <w:sz w:val="22"/>
                <w:szCs w:val="22"/>
              </w:rPr>
            </w:pPr>
            <w:bookmarkStart w:id="54" w:name="bookmark=id.28h4qwu" w:colFirst="0" w:colLast="0"/>
            <w:bookmarkStart w:id="55" w:name="bookmark=id.19c6y18" w:colFirst="0" w:colLast="0"/>
            <w:bookmarkStart w:id="56" w:name="bookmark=id.3fwokq0" w:colFirst="0" w:colLast="0"/>
            <w:bookmarkStart w:id="57" w:name="bookmark=id.37m2jsg" w:colFirst="0" w:colLast="0"/>
            <w:bookmarkStart w:id="58" w:name="bookmark=id.1v1yuxt" w:colFirst="0" w:colLast="0"/>
            <w:bookmarkStart w:id="59" w:name="bookmark=id.2u6wntf" w:colFirst="0" w:colLast="0"/>
            <w:bookmarkStart w:id="60" w:name="bookmark=id.4f1mdlm" w:colFirst="0" w:colLast="0"/>
            <w:bookmarkStart w:id="61" w:name="bookmark=id.3tbugp1" w:colFirst="0" w:colLast="0"/>
            <w:bookmarkStart w:id="62" w:name="bookmark=id.nmf14n" w:colFirst="0" w:colLast="0"/>
            <w:bookmarkEnd w:id="54"/>
            <w:bookmarkEnd w:id="55"/>
            <w:bookmarkEnd w:id="56"/>
            <w:bookmarkEnd w:id="57"/>
            <w:bookmarkEnd w:id="58"/>
            <w:bookmarkEnd w:id="59"/>
            <w:bookmarkEnd w:id="60"/>
            <w:bookmarkEnd w:id="61"/>
            <w:bookmarkEnd w:id="62"/>
            <w:r w:rsidRPr="000F5339">
              <w:rPr>
                <w:rFonts w:ascii="Tahoma" w:hAnsi="Tahoma" w:cs="Tahoma"/>
                <w:sz w:val="22"/>
                <w:szCs w:val="22"/>
              </w:rPr>
              <w:t>10.3</w:t>
            </w:r>
          </w:p>
        </w:tc>
        <w:tc>
          <w:tcPr>
            <w:tcW w:w="7824" w:type="dxa"/>
          </w:tcPr>
          <w:p w14:paraId="4D7F4514" w14:textId="7FDAD861" w:rsidR="001121D2" w:rsidRPr="000F5339" w:rsidRDefault="006500E5">
            <w:pPr>
              <w:widowControl w:val="0"/>
              <w:spacing w:before="0" w:after="0" w:line="240" w:lineRule="auto"/>
              <w:rPr>
                <w:rFonts w:ascii="Tahoma" w:hAnsi="Tahoma" w:cs="Tahoma"/>
                <w:i/>
                <w:sz w:val="22"/>
                <w:szCs w:val="22"/>
              </w:rPr>
            </w:pPr>
            <w:r w:rsidRPr="000F5339">
              <w:rPr>
                <w:rFonts w:ascii="Tahoma" w:hAnsi="Tahoma" w:cs="Tahoma"/>
                <w:i/>
                <w:sz w:val="22"/>
                <w:szCs w:val="22"/>
              </w:rPr>
              <w:t xml:space="preserve">Subcontracting is not allowed </w:t>
            </w:r>
          </w:p>
        </w:tc>
      </w:tr>
      <w:tr w:rsidR="001121D2" w:rsidRPr="000F5339" w14:paraId="4D9C4481" w14:textId="77777777" w:rsidTr="0009768F">
        <w:trPr>
          <w:jc w:val="center"/>
        </w:trPr>
        <w:tc>
          <w:tcPr>
            <w:tcW w:w="1435" w:type="dxa"/>
            <w:tcBorders>
              <w:bottom w:val="nil"/>
            </w:tcBorders>
          </w:tcPr>
          <w:p w14:paraId="16736220" w14:textId="77777777" w:rsidR="001121D2" w:rsidRPr="000F5339" w:rsidRDefault="00920A89">
            <w:pPr>
              <w:widowControl w:val="0"/>
              <w:spacing w:before="0" w:after="0" w:line="240" w:lineRule="auto"/>
              <w:jc w:val="center"/>
              <w:rPr>
                <w:rFonts w:ascii="Tahoma" w:hAnsi="Tahoma" w:cs="Tahoma"/>
                <w:sz w:val="22"/>
                <w:szCs w:val="22"/>
              </w:rPr>
            </w:pPr>
            <w:bookmarkStart w:id="63" w:name="bookmark=id.1mrcu09" w:colFirst="0" w:colLast="0"/>
            <w:bookmarkEnd w:id="63"/>
            <w:r w:rsidRPr="000F5339">
              <w:rPr>
                <w:rFonts w:ascii="Tahoma" w:hAnsi="Tahoma" w:cs="Tahoma"/>
                <w:sz w:val="22"/>
                <w:szCs w:val="22"/>
              </w:rPr>
              <w:t>10.4</w:t>
            </w:r>
          </w:p>
          <w:p w14:paraId="63883040"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AB00427" w14:textId="77777777" w:rsidR="001121D2" w:rsidRPr="000F5339" w:rsidRDefault="00920A89">
            <w:pPr>
              <w:widowControl w:val="0"/>
              <w:spacing w:before="0" w:after="0" w:line="240" w:lineRule="auto"/>
              <w:rPr>
                <w:rFonts w:ascii="Tahoma" w:hAnsi="Tahoma" w:cs="Tahoma"/>
                <w:b/>
                <w:sz w:val="22"/>
                <w:szCs w:val="22"/>
              </w:rPr>
            </w:pPr>
            <w:r w:rsidRPr="000F5339">
              <w:rPr>
                <w:rFonts w:ascii="Tahoma" w:hAnsi="Tahoma" w:cs="Tahoma"/>
                <w:sz w:val="22"/>
                <w:szCs w:val="22"/>
              </w:rPr>
              <w:t>The key personnel must meet the required minimum years of experience set below:</w:t>
            </w:r>
          </w:p>
        </w:tc>
      </w:tr>
      <w:tr w:rsidR="001121D2" w:rsidRPr="000F5339" w14:paraId="5E71E018" w14:textId="77777777" w:rsidTr="0009768F">
        <w:trPr>
          <w:trHeight w:val="728"/>
          <w:jc w:val="center"/>
        </w:trPr>
        <w:tc>
          <w:tcPr>
            <w:tcW w:w="1435" w:type="dxa"/>
            <w:tcBorders>
              <w:top w:val="nil"/>
            </w:tcBorders>
          </w:tcPr>
          <w:p w14:paraId="7EFCD7E9" w14:textId="77777777" w:rsidR="001121D2" w:rsidRPr="000F5339" w:rsidRDefault="001121D2">
            <w:pPr>
              <w:widowControl w:val="0"/>
              <w:spacing w:before="0" w:after="0" w:line="240" w:lineRule="auto"/>
              <w:jc w:val="center"/>
              <w:rPr>
                <w:rFonts w:ascii="Tahoma" w:hAnsi="Tahoma" w:cs="Tahoma"/>
                <w:sz w:val="22"/>
                <w:szCs w:val="22"/>
              </w:rPr>
            </w:pPr>
            <w:bookmarkStart w:id="64" w:name="bookmark=id.46r0co2" w:colFirst="0" w:colLast="0"/>
            <w:bookmarkEnd w:id="64"/>
          </w:p>
        </w:tc>
        <w:tc>
          <w:tcPr>
            <w:tcW w:w="7824" w:type="dxa"/>
          </w:tcPr>
          <w:p w14:paraId="09AC0591" w14:textId="421ADA0E" w:rsidR="001121D2" w:rsidRPr="000F5339" w:rsidRDefault="001121D2">
            <w:pPr>
              <w:spacing w:before="0" w:after="0" w:line="240" w:lineRule="auto"/>
              <w:rPr>
                <w:rFonts w:ascii="Tahoma" w:hAnsi="Tahoma" w:cs="Tahoma"/>
                <w:sz w:val="22"/>
                <w:szCs w:val="22"/>
                <w:u w:val="single"/>
              </w:rPr>
            </w:pPr>
          </w:p>
          <w:tbl>
            <w:tblPr>
              <w:tblStyle w:val="TableGrid"/>
              <w:tblW w:w="0" w:type="auto"/>
              <w:tblLayout w:type="fixed"/>
              <w:tblLook w:val="04A0" w:firstRow="1" w:lastRow="0" w:firstColumn="1" w:lastColumn="0" w:noHBand="0" w:noVBand="1"/>
            </w:tblPr>
            <w:tblGrid>
              <w:gridCol w:w="2526"/>
              <w:gridCol w:w="2526"/>
              <w:gridCol w:w="2527"/>
            </w:tblGrid>
            <w:tr w:rsidR="006500E5" w:rsidRPr="000F5339" w14:paraId="6214D120" w14:textId="77777777" w:rsidTr="006500E5">
              <w:tc>
                <w:tcPr>
                  <w:tcW w:w="2526" w:type="dxa"/>
                </w:tcPr>
                <w:p w14:paraId="2E5D35CE" w14:textId="3CC030C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Key Personnel</w:t>
                  </w:r>
                  <w:r w:rsidRPr="000F5339">
                    <w:rPr>
                      <w:rFonts w:ascii="Tahoma" w:hAnsi="Tahoma" w:cs="Tahoma"/>
                      <w:sz w:val="22"/>
                      <w:szCs w:val="22"/>
                    </w:rPr>
                    <w:t xml:space="preserve">       </w:t>
                  </w:r>
                </w:p>
              </w:tc>
              <w:tc>
                <w:tcPr>
                  <w:tcW w:w="2526" w:type="dxa"/>
                </w:tcPr>
                <w:p w14:paraId="48E5DC9A" w14:textId="5647A2A5"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General Experience</w:t>
                  </w:r>
                  <w:r w:rsidRPr="000F5339">
                    <w:rPr>
                      <w:rFonts w:ascii="Tahoma" w:hAnsi="Tahoma" w:cs="Tahoma"/>
                      <w:sz w:val="22"/>
                      <w:szCs w:val="22"/>
                    </w:rPr>
                    <w:t xml:space="preserve">      </w:t>
                  </w:r>
                </w:p>
              </w:tc>
              <w:tc>
                <w:tcPr>
                  <w:tcW w:w="2527" w:type="dxa"/>
                </w:tcPr>
                <w:p w14:paraId="354CE5B3" w14:textId="1B2C1AE3"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Relevant Experience</w:t>
                  </w:r>
                </w:p>
              </w:tc>
            </w:tr>
            <w:tr w:rsidR="006500E5" w:rsidRPr="000F5339" w14:paraId="2C92BE36" w14:textId="77777777" w:rsidTr="006500E5">
              <w:tc>
                <w:tcPr>
                  <w:tcW w:w="2526" w:type="dxa"/>
                </w:tcPr>
                <w:p w14:paraId="53A7B54E" w14:textId="06103B1A"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Manager</w:t>
                  </w:r>
                </w:p>
              </w:tc>
              <w:tc>
                <w:tcPr>
                  <w:tcW w:w="2526" w:type="dxa"/>
                </w:tcPr>
                <w:p w14:paraId="63E354C4" w14:textId="472D68AF"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2337BE78" w14:textId="69182EA4"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5years</w:t>
                  </w:r>
                </w:p>
              </w:tc>
            </w:tr>
            <w:tr w:rsidR="006500E5" w:rsidRPr="000F5339" w14:paraId="0EDB036A" w14:textId="77777777" w:rsidTr="006500E5">
              <w:tc>
                <w:tcPr>
                  <w:tcW w:w="2526" w:type="dxa"/>
                </w:tcPr>
                <w:p w14:paraId="1497F570" w14:textId="37B8169C"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Engineer</w:t>
                  </w:r>
                </w:p>
              </w:tc>
              <w:tc>
                <w:tcPr>
                  <w:tcW w:w="2526" w:type="dxa"/>
                </w:tcPr>
                <w:p w14:paraId="24AF78AB" w14:textId="3415EAED"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7AB50DB0" w14:textId="117BDA23"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659063D" w14:textId="77777777" w:rsidTr="006500E5">
              <w:tc>
                <w:tcPr>
                  <w:tcW w:w="2526" w:type="dxa"/>
                </w:tcPr>
                <w:p w14:paraId="6145960C" w14:textId="2C48210F"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Materials Engineer</w:t>
                  </w:r>
                </w:p>
              </w:tc>
              <w:tc>
                <w:tcPr>
                  <w:tcW w:w="2526" w:type="dxa"/>
                </w:tcPr>
                <w:p w14:paraId="459A3B47" w14:textId="47E24869"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48E0E25E" w14:textId="576C211E"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FE9BF48" w14:textId="77777777" w:rsidTr="006500E5">
              <w:tc>
                <w:tcPr>
                  <w:tcW w:w="2526" w:type="dxa"/>
                </w:tcPr>
                <w:p w14:paraId="031EB155" w14:textId="662913B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Construction Foreman</w:t>
                  </w:r>
                </w:p>
              </w:tc>
              <w:tc>
                <w:tcPr>
                  <w:tcW w:w="2526" w:type="dxa"/>
                </w:tcPr>
                <w:p w14:paraId="4B85C9B8" w14:textId="4F00B478"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2years</w:t>
                  </w:r>
                </w:p>
              </w:tc>
              <w:tc>
                <w:tcPr>
                  <w:tcW w:w="2527" w:type="dxa"/>
                </w:tcPr>
                <w:p w14:paraId="66986864" w14:textId="6A3F62C6"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4</w:t>
                  </w:r>
                  <w:r w:rsidR="0054158A" w:rsidRPr="000F5339">
                    <w:rPr>
                      <w:rFonts w:ascii="Tahoma" w:hAnsi="Tahoma" w:cs="Tahoma"/>
                      <w:sz w:val="22"/>
                      <w:szCs w:val="22"/>
                    </w:rPr>
                    <w:t>years</w:t>
                  </w:r>
                </w:p>
              </w:tc>
            </w:tr>
            <w:tr w:rsidR="00876A42" w:rsidRPr="000F5339" w14:paraId="0B084B14" w14:textId="77777777" w:rsidTr="006500E5">
              <w:tc>
                <w:tcPr>
                  <w:tcW w:w="2526" w:type="dxa"/>
                </w:tcPr>
                <w:p w14:paraId="4623B6AD" w14:textId="5BA545A6" w:rsidR="00876A42" w:rsidRPr="000F5339" w:rsidRDefault="00876A42">
                  <w:pPr>
                    <w:spacing w:before="0" w:after="0" w:line="240" w:lineRule="auto"/>
                    <w:rPr>
                      <w:rFonts w:ascii="Tahoma" w:hAnsi="Tahoma" w:cs="Tahoma"/>
                      <w:sz w:val="22"/>
                      <w:szCs w:val="22"/>
                    </w:rPr>
                  </w:pPr>
                </w:p>
              </w:tc>
              <w:tc>
                <w:tcPr>
                  <w:tcW w:w="2526" w:type="dxa"/>
                </w:tcPr>
                <w:p w14:paraId="6323E090" w14:textId="5285373F" w:rsidR="00876A42" w:rsidRPr="000F5339" w:rsidRDefault="00876A42" w:rsidP="006500E5">
                  <w:pPr>
                    <w:spacing w:before="0" w:after="0" w:line="240" w:lineRule="auto"/>
                    <w:jc w:val="center"/>
                    <w:rPr>
                      <w:rFonts w:ascii="Tahoma" w:hAnsi="Tahoma" w:cs="Tahoma"/>
                      <w:sz w:val="22"/>
                      <w:szCs w:val="22"/>
                    </w:rPr>
                  </w:pPr>
                </w:p>
              </w:tc>
              <w:tc>
                <w:tcPr>
                  <w:tcW w:w="2527" w:type="dxa"/>
                </w:tcPr>
                <w:p w14:paraId="726AECB8" w14:textId="24EDD15A" w:rsidR="00876A42" w:rsidRPr="000F5339" w:rsidRDefault="00876A42" w:rsidP="006500E5">
                  <w:pPr>
                    <w:spacing w:before="0" w:after="0" w:line="240" w:lineRule="auto"/>
                    <w:jc w:val="center"/>
                    <w:rPr>
                      <w:rFonts w:ascii="Tahoma" w:hAnsi="Tahoma" w:cs="Tahoma"/>
                      <w:sz w:val="22"/>
                      <w:szCs w:val="22"/>
                    </w:rPr>
                  </w:pPr>
                </w:p>
              </w:tc>
            </w:tr>
          </w:tbl>
          <w:p w14:paraId="44F3F7AF" w14:textId="77777777" w:rsidR="006500E5" w:rsidRPr="000F5339" w:rsidRDefault="006500E5">
            <w:pPr>
              <w:spacing w:before="0" w:after="0" w:line="240" w:lineRule="auto"/>
              <w:rPr>
                <w:rFonts w:ascii="Tahoma" w:hAnsi="Tahoma" w:cs="Tahoma"/>
                <w:sz w:val="22"/>
                <w:szCs w:val="22"/>
              </w:rPr>
            </w:pPr>
          </w:p>
        </w:tc>
      </w:tr>
      <w:tr w:rsidR="001121D2" w:rsidRPr="000F5339" w14:paraId="08D9750D" w14:textId="77777777">
        <w:trPr>
          <w:trHeight w:val="1304"/>
          <w:jc w:val="center"/>
        </w:trPr>
        <w:tc>
          <w:tcPr>
            <w:tcW w:w="1435" w:type="dxa"/>
          </w:tcPr>
          <w:p w14:paraId="51AEEBA8" w14:textId="77777777" w:rsidR="001121D2" w:rsidRPr="000F5339" w:rsidRDefault="00920A89">
            <w:pPr>
              <w:widowControl w:val="0"/>
              <w:spacing w:before="0" w:after="0" w:line="240" w:lineRule="auto"/>
              <w:jc w:val="center"/>
              <w:rPr>
                <w:rFonts w:ascii="Tahoma" w:hAnsi="Tahoma" w:cs="Tahoma"/>
                <w:sz w:val="22"/>
                <w:szCs w:val="22"/>
              </w:rPr>
            </w:pPr>
            <w:bookmarkStart w:id="65" w:name="bookmark=id.111kx3o" w:colFirst="0" w:colLast="0"/>
            <w:bookmarkStart w:id="66" w:name="bookmark=id.2lwamvv" w:colFirst="0" w:colLast="0"/>
            <w:bookmarkStart w:id="67" w:name="bookmark=id.3l18frh" w:colFirst="0" w:colLast="0"/>
            <w:bookmarkEnd w:id="65"/>
            <w:bookmarkEnd w:id="66"/>
            <w:bookmarkEnd w:id="67"/>
            <w:r w:rsidRPr="000F5339">
              <w:rPr>
                <w:rFonts w:ascii="Tahoma" w:hAnsi="Tahoma" w:cs="Tahoma"/>
                <w:sz w:val="22"/>
                <w:szCs w:val="22"/>
              </w:rPr>
              <w:t>10.5</w:t>
            </w:r>
          </w:p>
        </w:tc>
        <w:tc>
          <w:tcPr>
            <w:tcW w:w="7824" w:type="dxa"/>
          </w:tcPr>
          <w:p w14:paraId="3E937E4C" w14:textId="77777777" w:rsidR="001121D2" w:rsidRPr="000F5339" w:rsidRDefault="00920A89">
            <w:pPr>
              <w:widowControl w:val="0"/>
              <w:spacing w:before="0" w:after="0" w:line="240" w:lineRule="auto"/>
              <w:rPr>
                <w:rFonts w:ascii="Tahoma" w:hAnsi="Tahoma" w:cs="Tahoma"/>
                <w:sz w:val="22"/>
                <w:szCs w:val="22"/>
              </w:rPr>
            </w:pPr>
            <w:r w:rsidRPr="000F5339">
              <w:rPr>
                <w:rFonts w:ascii="Tahoma" w:hAnsi="Tahoma" w:cs="Tahoma"/>
                <w:sz w:val="22"/>
                <w:szCs w:val="22"/>
              </w:rPr>
              <w:t>The minimum major equipment requirements are the following:</w:t>
            </w:r>
          </w:p>
          <w:p w14:paraId="3B610386" w14:textId="77777777" w:rsidR="001121D2" w:rsidRPr="000F5339" w:rsidRDefault="001121D2">
            <w:pPr>
              <w:widowControl w:val="0"/>
              <w:spacing w:before="0" w:after="0" w:line="240" w:lineRule="auto"/>
              <w:rPr>
                <w:rFonts w:ascii="Tahoma" w:hAnsi="Tahoma" w:cs="Tahoma"/>
                <w:sz w:val="22"/>
                <w:szCs w:val="22"/>
              </w:rPr>
            </w:pPr>
          </w:p>
          <w:tbl>
            <w:tblPr>
              <w:tblStyle w:val="TableGrid"/>
              <w:tblW w:w="0" w:type="auto"/>
              <w:tblLayout w:type="fixed"/>
              <w:tblLook w:val="04A0" w:firstRow="1" w:lastRow="0" w:firstColumn="1" w:lastColumn="0" w:noHBand="0" w:noVBand="1"/>
            </w:tblPr>
            <w:tblGrid>
              <w:gridCol w:w="3870"/>
              <w:gridCol w:w="1710"/>
              <w:gridCol w:w="1999"/>
            </w:tblGrid>
            <w:tr w:rsidR="0054158A" w:rsidRPr="000F5339" w14:paraId="275F5359" w14:textId="77777777" w:rsidTr="0054158A">
              <w:tc>
                <w:tcPr>
                  <w:tcW w:w="3870" w:type="dxa"/>
                </w:tcPr>
                <w:p w14:paraId="22F8A300" w14:textId="1710C1B9"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 xml:space="preserve">Equipment </w:t>
                  </w:r>
                </w:p>
              </w:tc>
              <w:tc>
                <w:tcPr>
                  <w:tcW w:w="1710" w:type="dxa"/>
                </w:tcPr>
                <w:p w14:paraId="379202AE" w14:textId="102ABBBB"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Capacity</w:t>
                  </w:r>
                </w:p>
              </w:tc>
              <w:tc>
                <w:tcPr>
                  <w:tcW w:w="1999" w:type="dxa"/>
                </w:tcPr>
                <w:p w14:paraId="777D9238" w14:textId="17D07B18" w:rsidR="0054158A" w:rsidRPr="000F5339" w:rsidRDefault="0054158A">
                  <w:pPr>
                    <w:widowControl w:val="0"/>
                    <w:spacing w:before="0" w:after="0" w:line="240" w:lineRule="auto"/>
                    <w:rPr>
                      <w:rFonts w:ascii="Tahoma" w:hAnsi="Tahoma" w:cs="Tahoma"/>
                      <w:sz w:val="22"/>
                      <w:szCs w:val="22"/>
                      <w:u w:val="single"/>
                    </w:rPr>
                  </w:pPr>
                  <w:r w:rsidRPr="000F5339">
                    <w:rPr>
                      <w:rFonts w:ascii="Tahoma" w:hAnsi="Tahoma" w:cs="Tahoma"/>
                      <w:sz w:val="22"/>
                      <w:szCs w:val="22"/>
                      <w:u w:val="single"/>
                    </w:rPr>
                    <w:t>Number of Units</w:t>
                  </w:r>
                </w:p>
              </w:tc>
            </w:tr>
            <w:tr w:rsidR="00FB1F7C" w:rsidRPr="000F5339" w14:paraId="719B7E65" w14:textId="77777777" w:rsidTr="0054158A">
              <w:tc>
                <w:tcPr>
                  <w:tcW w:w="3870" w:type="dxa"/>
                </w:tcPr>
                <w:p w14:paraId="5F762324" w14:textId="6F71ACA0" w:rsidR="00FB1F7C" w:rsidRPr="00B80FCE" w:rsidRDefault="00B923C2" w:rsidP="00B923C2">
                  <w:pPr>
                    <w:widowControl w:val="0"/>
                    <w:spacing w:before="0" w:after="0" w:line="240" w:lineRule="auto"/>
                    <w:rPr>
                      <w:rFonts w:ascii="Tahoma" w:hAnsi="Tahoma" w:cs="Tahoma"/>
                      <w:sz w:val="22"/>
                      <w:szCs w:val="22"/>
                    </w:rPr>
                  </w:pPr>
                  <w:r>
                    <w:rPr>
                      <w:rFonts w:ascii="Tahoma" w:hAnsi="Tahoma" w:cs="Tahoma"/>
                      <w:sz w:val="22"/>
                      <w:szCs w:val="22"/>
                    </w:rPr>
                    <w:t>Please see separate sheet</w:t>
                  </w:r>
                </w:p>
              </w:tc>
              <w:tc>
                <w:tcPr>
                  <w:tcW w:w="1710" w:type="dxa"/>
                </w:tcPr>
                <w:p w14:paraId="522F0DE5" w14:textId="77777777" w:rsidR="00FB1F7C" w:rsidRPr="00B80FCE" w:rsidRDefault="00FB1F7C">
                  <w:pPr>
                    <w:widowControl w:val="0"/>
                    <w:spacing w:before="0" w:after="0" w:line="240" w:lineRule="auto"/>
                    <w:rPr>
                      <w:rFonts w:ascii="Tahoma" w:hAnsi="Tahoma" w:cs="Tahoma"/>
                      <w:sz w:val="22"/>
                      <w:szCs w:val="22"/>
                    </w:rPr>
                  </w:pPr>
                </w:p>
              </w:tc>
              <w:tc>
                <w:tcPr>
                  <w:tcW w:w="1999" w:type="dxa"/>
                </w:tcPr>
                <w:p w14:paraId="7234E0A8" w14:textId="77777777" w:rsidR="00FB1F7C" w:rsidRPr="000F5339" w:rsidRDefault="00FB1F7C">
                  <w:pPr>
                    <w:widowControl w:val="0"/>
                    <w:spacing w:before="0" w:after="0" w:line="240" w:lineRule="auto"/>
                    <w:rPr>
                      <w:rFonts w:ascii="Tahoma" w:hAnsi="Tahoma" w:cs="Tahoma"/>
                      <w:sz w:val="22"/>
                      <w:szCs w:val="22"/>
                      <w:u w:val="single"/>
                    </w:rPr>
                  </w:pPr>
                </w:p>
              </w:tc>
            </w:tr>
            <w:tr w:rsidR="00DE7D6D" w:rsidRPr="000F5339" w14:paraId="7C26800C" w14:textId="77777777" w:rsidTr="00FB1F7C">
              <w:trPr>
                <w:trHeight w:val="273"/>
              </w:trPr>
              <w:tc>
                <w:tcPr>
                  <w:tcW w:w="3870" w:type="dxa"/>
                  <w:shd w:val="clear" w:color="auto" w:fill="FFFFFF" w:themeFill="background1"/>
                </w:tcPr>
                <w:p w14:paraId="0F0D517B" w14:textId="41843036" w:rsidR="00727C71" w:rsidRPr="00FB1F7C" w:rsidRDefault="005009F6">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Dum</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p Truck</w:t>
                  </w:r>
                </w:p>
              </w:tc>
              <w:tc>
                <w:tcPr>
                  <w:tcW w:w="1710" w:type="dxa"/>
                  <w:shd w:val="clear" w:color="auto" w:fill="FFFFFF" w:themeFill="background1"/>
                </w:tcPr>
                <w:p w14:paraId="0CFB8E7D" w14:textId="73DF6F02" w:rsidR="00434605" w:rsidRPr="00FB1F7C" w:rsidRDefault="0090582B" w:rsidP="00727C71">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12 cu.yd.</w:t>
                  </w:r>
                </w:p>
              </w:tc>
              <w:tc>
                <w:tcPr>
                  <w:tcW w:w="1999" w:type="dxa"/>
                </w:tcPr>
                <w:p w14:paraId="29960ABB" w14:textId="65BD2B45" w:rsidR="00434605" w:rsidRPr="00FB1F7C" w:rsidRDefault="00875F1F" w:rsidP="00F863F6">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2834D6" w:rsidRPr="000F5339" w14:paraId="50A434D3" w14:textId="77777777" w:rsidTr="00FB1F7C">
              <w:trPr>
                <w:trHeight w:val="273"/>
              </w:trPr>
              <w:tc>
                <w:tcPr>
                  <w:tcW w:w="3870" w:type="dxa"/>
                  <w:shd w:val="clear" w:color="auto" w:fill="FFFFFF" w:themeFill="background1"/>
                </w:tcPr>
                <w:p w14:paraId="3049AABC" w14:textId="75D9D9C4"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Wate</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 xml:space="preserve">r Truck </w:t>
                  </w:r>
                </w:p>
              </w:tc>
              <w:tc>
                <w:tcPr>
                  <w:tcW w:w="1710" w:type="dxa"/>
                  <w:shd w:val="clear" w:color="auto" w:fill="FFFFFF" w:themeFill="background1"/>
                </w:tcPr>
                <w:p w14:paraId="1527AD17" w14:textId="640217DC"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16,000 L cap, 360HP</w:t>
                  </w:r>
                </w:p>
              </w:tc>
              <w:tc>
                <w:tcPr>
                  <w:tcW w:w="1999" w:type="dxa"/>
                </w:tcPr>
                <w:p w14:paraId="2E280713" w14:textId="36C9F5C1" w:rsidR="002834D6"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22E10333" w14:textId="77777777" w:rsidTr="00FB1F7C">
              <w:trPr>
                <w:trHeight w:val="273"/>
              </w:trPr>
              <w:tc>
                <w:tcPr>
                  <w:tcW w:w="3870" w:type="dxa"/>
                  <w:shd w:val="clear" w:color="auto" w:fill="FFFFFF" w:themeFill="background1"/>
                </w:tcPr>
                <w:p w14:paraId="7119B4DC" w14:textId="27754136"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Cargo Truck/Pump all models</w:t>
                  </w:r>
                </w:p>
              </w:tc>
              <w:tc>
                <w:tcPr>
                  <w:tcW w:w="1710" w:type="dxa"/>
                  <w:shd w:val="clear" w:color="auto" w:fill="FFFFFF" w:themeFill="background1"/>
                </w:tcPr>
                <w:p w14:paraId="023C51B7" w14:textId="3F5A42A4"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9-10 mt., 270 HP</w:t>
                  </w:r>
                </w:p>
              </w:tc>
              <w:tc>
                <w:tcPr>
                  <w:tcW w:w="1999" w:type="dxa"/>
                </w:tcPr>
                <w:p w14:paraId="5F177B46" w14:textId="1573174D" w:rsidR="00D52948"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74AFC18" w14:textId="77777777" w:rsidTr="00FB1F7C">
              <w:trPr>
                <w:trHeight w:val="273"/>
              </w:trPr>
              <w:tc>
                <w:tcPr>
                  <w:tcW w:w="3870" w:type="dxa"/>
                  <w:shd w:val="clear" w:color="auto" w:fill="FFFFFF" w:themeFill="background1"/>
                </w:tcPr>
                <w:p w14:paraId="2AA22A01" w14:textId="78E4827D" w:rsidR="00D52948" w:rsidRPr="00FB1F7C" w:rsidRDefault="0090582B"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 Portable</w:t>
                  </w:r>
                </w:p>
              </w:tc>
              <w:tc>
                <w:tcPr>
                  <w:tcW w:w="1710" w:type="dxa"/>
                  <w:shd w:val="clear" w:color="auto" w:fill="FFFFFF" w:themeFill="background1"/>
                </w:tcPr>
                <w:p w14:paraId="2A3223C8" w14:textId="2044628B"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(LX80-2C, 1.95 YD</w:t>
                  </w:r>
                  <w:r w:rsidRPr="00FB1F7C">
                    <w:rPr>
                      <w:rFonts w:ascii="Calibri" w:hAnsi="Calibri" w:cs="Tahoma"/>
                      <w:color w:val="FFFFFF" w:themeColor="background1"/>
                      <w:sz w:val="22"/>
                      <w:szCs w:val="22"/>
                    </w:rPr>
                    <w:t>³</w:t>
                  </w:r>
                  <w:r w:rsidR="00180C7C" w:rsidRPr="00FB1F7C">
                    <w:rPr>
                      <w:rFonts w:ascii="Calibri" w:hAnsi="Calibri" w:cs="Tahoma"/>
                      <w:color w:val="FFFFFF" w:themeColor="background1"/>
                      <w:sz w:val="22"/>
                      <w:szCs w:val="22"/>
                    </w:rPr>
                    <w:t>, 110HP</w:t>
                  </w:r>
                </w:p>
              </w:tc>
              <w:tc>
                <w:tcPr>
                  <w:tcW w:w="1999" w:type="dxa"/>
                </w:tcPr>
                <w:p w14:paraId="60938B11" w14:textId="716EDCA9" w:rsidR="00D52948" w:rsidRPr="00FB1F7C" w:rsidRDefault="0090582B"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FCA3E2E" w14:textId="77777777" w:rsidTr="00FB1F7C">
              <w:tc>
                <w:tcPr>
                  <w:tcW w:w="3870" w:type="dxa"/>
                  <w:shd w:val="clear" w:color="auto" w:fill="FFFFFF" w:themeFill="background1"/>
                </w:tcPr>
                <w:p w14:paraId="220E64B4" w14:textId="5D395C2E" w:rsidR="00D52948" w:rsidRPr="00FB1F7C" w:rsidRDefault="00856E16" w:rsidP="0042567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Backhoe</w:t>
                  </w:r>
                </w:p>
              </w:tc>
              <w:tc>
                <w:tcPr>
                  <w:tcW w:w="1710" w:type="dxa"/>
                  <w:shd w:val="clear" w:color="auto" w:fill="FFFFFF" w:themeFill="background1"/>
                </w:tcPr>
                <w:p w14:paraId="1D3A1CF8" w14:textId="3163976A"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Solar 22 LC-3,0.80M</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/1.04 YD</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 xml:space="preserve"> CAP, 138hp</w:t>
                  </w:r>
                </w:p>
              </w:tc>
              <w:tc>
                <w:tcPr>
                  <w:tcW w:w="1999" w:type="dxa"/>
                </w:tcPr>
                <w:p w14:paraId="597605D2" w14:textId="54B48C08"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690BC1CF" w14:textId="77777777" w:rsidTr="00FB1F7C">
              <w:tc>
                <w:tcPr>
                  <w:tcW w:w="3870" w:type="dxa"/>
                  <w:shd w:val="clear" w:color="auto" w:fill="FFFFFF" w:themeFill="background1"/>
                </w:tcPr>
                <w:p w14:paraId="0A5F6CE5" w14:textId="7C923B55"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Bulldozer</w:t>
                  </w:r>
                </w:p>
              </w:tc>
              <w:tc>
                <w:tcPr>
                  <w:tcW w:w="1710" w:type="dxa"/>
                  <w:shd w:val="clear" w:color="auto" w:fill="FFFFFF" w:themeFill="background1"/>
                </w:tcPr>
                <w:p w14:paraId="09E14A7D" w14:textId="2D6CF689"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DX175, 165 HP</w:t>
                  </w:r>
                </w:p>
              </w:tc>
              <w:tc>
                <w:tcPr>
                  <w:tcW w:w="1999" w:type="dxa"/>
                </w:tcPr>
                <w:p w14:paraId="22F340DA" w14:textId="483AA143"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4AE1547D" w14:textId="77777777" w:rsidTr="00FB1F7C">
              <w:tc>
                <w:tcPr>
                  <w:tcW w:w="3870" w:type="dxa"/>
                  <w:shd w:val="clear" w:color="auto" w:fill="FFFFFF" w:themeFill="background1"/>
                </w:tcPr>
                <w:p w14:paraId="18BCCD4F" w14:textId="10FB17E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Vibrator</w:t>
                  </w:r>
                </w:p>
              </w:tc>
              <w:tc>
                <w:tcPr>
                  <w:tcW w:w="1710" w:type="dxa"/>
                  <w:shd w:val="clear" w:color="auto" w:fill="FFFFFF" w:themeFill="background1"/>
                </w:tcPr>
                <w:p w14:paraId="1E1D05BA" w14:textId="7562C78C"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FLEXIBLE SHAFT TYPE 2’’ HEAD DIA 5 AMP. GASOLINE DRIVE UNIT</w:t>
                  </w:r>
                </w:p>
              </w:tc>
              <w:tc>
                <w:tcPr>
                  <w:tcW w:w="1999" w:type="dxa"/>
                </w:tcPr>
                <w:p w14:paraId="5A71629F" w14:textId="698E30C8"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6BF8D2CF" w14:textId="77777777" w:rsidTr="00FB1F7C">
              <w:tc>
                <w:tcPr>
                  <w:tcW w:w="3870" w:type="dxa"/>
                  <w:shd w:val="clear" w:color="auto" w:fill="FFFFFF" w:themeFill="background1"/>
                </w:tcPr>
                <w:p w14:paraId="1A8B8E69" w14:textId="0BD1B63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cutter</w:t>
                  </w:r>
                </w:p>
              </w:tc>
              <w:tc>
                <w:tcPr>
                  <w:tcW w:w="1710" w:type="dxa"/>
                  <w:shd w:val="clear" w:color="auto" w:fill="FFFFFF" w:themeFill="background1"/>
                </w:tcPr>
                <w:p w14:paraId="76E31AE6" w14:textId="0EF24A4B"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GRADE 40, SINGLE PHASE</w:t>
                  </w:r>
                </w:p>
              </w:tc>
              <w:tc>
                <w:tcPr>
                  <w:tcW w:w="1999" w:type="dxa"/>
                </w:tcPr>
                <w:p w14:paraId="018BD1B6" w14:textId="0018C65D"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2ACFEFAF" w14:textId="77777777" w:rsidTr="00FB1F7C">
              <w:tc>
                <w:tcPr>
                  <w:tcW w:w="3870" w:type="dxa"/>
                  <w:shd w:val="clear" w:color="auto" w:fill="FFFFFF" w:themeFill="background1"/>
                </w:tcPr>
                <w:p w14:paraId="513E12B5" w14:textId="07492585" w:rsidR="00E17D6A" w:rsidRPr="00FB1F7C" w:rsidRDefault="00856E16" w:rsidP="00526973">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Bar Bender</w:t>
                  </w:r>
                </w:p>
              </w:tc>
              <w:tc>
                <w:tcPr>
                  <w:tcW w:w="1710" w:type="dxa"/>
                  <w:shd w:val="clear" w:color="auto" w:fill="FFFFFF" w:themeFill="background1"/>
                </w:tcPr>
                <w:p w14:paraId="55607B0D" w14:textId="75953D64"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THREE PHASE</w:t>
                  </w:r>
                </w:p>
              </w:tc>
              <w:tc>
                <w:tcPr>
                  <w:tcW w:w="1999" w:type="dxa"/>
                </w:tcPr>
                <w:p w14:paraId="715D7EA2" w14:textId="79611F62"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5680D1E2" w14:textId="77777777" w:rsidTr="00FB1F7C">
              <w:tc>
                <w:tcPr>
                  <w:tcW w:w="3870" w:type="dxa"/>
                  <w:shd w:val="clear" w:color="auto" w:fill="FFFFFF" w:themeFill="background1"/>
                </w:tcPr>
                <w:p w14:paraId="78082B0F" w14:textId="1C310D40"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Chain Block</w:t>
                  </w:r>
                </w:p>
              </w:tc>
              <w:tc>
                <w:tcPr>
                  <w:tcW w:w="1710" w:type="dxa"/>
                  <w:shd w:val="clear" w:color="auto" w:fill="FFFFFF" w:themeFill="background1"/>
                </w:tcPr>
                <w:p w14:paraId="6C68C40D" w14:textId="3239DC0E" w:rsidR="00E17D6A" w:rsidRPr="00FB1F7C" w:rsidRDefault="00E17D6A" w:rsidP="00E17D6A">
                  <w:pPr>
                    <w:widowControl w:val="0"/>
                    <w:spacing w:before="0" w:after="0" w:line="240" w:lineRule="auto"/>
                    <w:rPr>
                      <w:rFonts w:ascii="Tahoma" w:hAnsi="Tahoma" w:cs="Tahoma"/>
                      <w:color w:val="FFFFFF" w:themeColor="background1"/>
                      <w:sz w:val="22"/>
                      <w:szCs w:val="22"/>
                    </w:rPr>
                  </w:pPr>
                </w:p>
              </w:tc>
              <w:tc>
                <w:tcPr>
                  <w:tcW w:w="1999" w:type="dxa"/>
                </w:tcPr>
                <w:p w14:paraId="0A360C41" w14:textId="1DFDEEC3"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3BA6C7D7" w14:textId="77777777" w:rsidTr="00FB1F7C">
              <w:tc>
                <w:tcPr>
                  <w:tcW w:w="3870" w:type="dxa"/>
                  <w:shd w:val="clear" w:color="auto" w:fill="FFFFFF" w:themeFill="background1"/>
                </w:tcPr>
                <w:p w14:paraId="515735A8" w14:textId="20D610FE"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One bagger Mixer</w:t>
                  </w:r>
                </w:p>
              </w:tc>
              <w:tc>
                <w:tcPr>
                  <w:tcW w:w="1710" w:type="dxa"/>
                  <w:shd w:val="clear" w:color="auto" w:fill="FFFFFF" w:themeFill="background1"/>
                </w:tcPr>
                <w:p w14:paraId="19B24C12" w14:textId="55CB6890" w:rsidR="00875F1F"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4-6FT</w:t>
                  </w:r>
                  <w:r w:rsidRPr="00FB1F7C">
                    <w:rPr>
                      <w:rFonts w:ascii="Calibri" w:hAnsi="Calibri" w:cs="Tahoma"/>
                      <w:color w:val="FFFFFF" w:themeColor="background1"/>
                      <w:sz w:val="22"/>
                      <w:szCs w:val="22"/>
                      <w:u w:val="single"/>
                    </w:rPr>
                    <w:t>³</w:t>
                  </w:r>
                  <w:r w:rsidRPr="00FB1F7C">
                    <w:rPr>
                      <w:rFonts w:ascii="Tahoma" w:hAnsi="Tahoma" w:cs="Tahoma"/>
                      <w:color w:val="FFFFFF" w:themeColor="background1"/>
                      <w:sz w:val="22"/>
                      <w:szCs w:val="22"/>
                      <w:u w:val="single"/>
                    </w:rPr>
                    <w:t>/MIN.</w:t>
                  </w:r>
                </w:p>
              </w:tc>
              <w:tc>
                <w:tcPr>
                  <w:tcW w:w="1999" w:type="dxa"/>
                </w:tcPr>
                <w:p w14:paraId="681D0070" w14:textId="77774D27"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875F1F" w:rsidRPr="000F5339" w14:paraId="6527EB70" w14:textId="77777777" w:rsidTr="00FB1F7C">
              <w:tc>
                <w:tcPr>
                  <w:tcW w:w="3870" w:type="dxa"/>
                  <w:shd w:val="clear" w:color="auto" w:fill="FFFFFF" w:themeFill="background1"/>
                </w:tcPr>
                <w:p w14:paraId="0B5D4766" w14:textId="4F56915A"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lastRenderedPageBreak/>
                    <w:t>Pneumatic Drilling Machine</w:t>
                  </w:r>
                </w:p>
              </w:tc>
              <w:tc>
                <w:tcPr>
                  <w:tcW w:w="1710" w:type="dxa"/>
                  <w:shd w:val="clear" w:color="auto" w:fill="FFFFFF" w:themeFill="background1"/>
                </w:tcPr>
                <w:p w14:paraId="1488CC7B"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5F19358A" w14:textId="0DEE4798"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A72898" w:rsidRPr="000F5339" w14:paraId="04F9F8B3" w14:textId="77777777" w:rsidTr="00FB1F7C">
              <w:tc>
                <w:tcPr>
                  <w:tcW w:w="3870" w:type="dxa"/>
                  <w:shd w:val="clear" w:color="auto" w:fill="FFFFFF" w:themeFill="background1"/>
                </w:tcPr>
                <w:p w14:paraId="62B744E3" w14:textId="4713028F" w:rsidR="00A72898"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w:t>
                  </w:r>
                </w:p>
              </w:tc>
              <w:tc>
                <w:tcPr>
                  <w:tcW w:w="1710" w:type="dxa"/>
                  <w:shd w:val="clear" w:color="auto" w:fill="FFFFFF" w:themeFill="background1"/>
                </w:tcPr>
                <w:p w14:paraId="2BDAB42C" w14:textId="387BD07C" w:rsidR="00A72898"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ALL MODELD, 356-450 CFM CAP, 130 HP</w:t>
                  </w:r>
                </w:p>
              </w:tc>
              <w:tc>
                <w:tcPr>
                  <w:tcW w:w="1999" w:type="dxa"/>
                </w:tcPr>
                <w:p w14:paraId="003ED18F" w14:textId="00F9E5B7" w:rsidR="00A72898" w:rsidRPr="00FB1F7C" w:rsidRDefault="00180C7C" w:rsidP="00875F1F">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6C4D0CAA" w14:textId="77777777" w:rsidTr="0054158A">
              <w:tc>
                <w:tcPr>
                  <w:tcW w:w="3870" w:type="dxa"/>
                </w:tcPr>
                <w:p w14:paraId="35499132" w14:textId="02AA0DF0" w:rsidR="00875F1F" w:rsidRPr="00FB1F7C" w:rsidRDefault="00875F1F" w:rsidP="00875F1F">
                  <w:pPr>
                    <w:widowControl w:val="0"/>
                    <w:spacing w:before="0" w:after="0" w:line="240" w:lineRule="auto"/>
                    <w:rPr>
                      <w:rFonts w:ascii="Tahoma" w:hAnsi="Tahoma" w:cs="Tahoma"/>
                      <w:color w:val="FFFFFF" w:themeColor="background1"/>
                      <w:sz w:val="22"/>
                      <w:szCs w:val="22"/>
                    </w:rPr>
                  </w:pPr>
                </w:p>
              </w:tc>
              <w:tc>
                <w:tcPr>
                  <w:tcW w:w="1710" w:type="dxa"/>
                </w:tcPr>
                <w:p w14:paraId="6253F27E"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498AC8FA" w14:textId="1F11A315" w:rsidR="00875F1F" w:rsidRPr="00FB1F7C" w:rsidRDefault="00875F1F" w:rsidP="00875F1F">
                  <w:pPr>
                    <w:widowControl w:val="0"/>
                    <w:spacing w:before="0" w:after="0" w:line="240" w:lineRule="auto"/>
                    <w:jc w:val="center"/>
                    <w:rPr>
                      <w:rFonts w:ascii="Tahoma" w:hAnsi="Tahoma" w:cs="Tahoma"/>
                      <w:color w:val="FFFFFF" w:themeColor="background1"/>
                      <w:sz w:val="22"/>
                      <w:szCs w:val="22"/>
                      <w:u w:val="single"/>
                    </w:rPr>
                  </w:pPr>
                </w:p>
              </w:tc>
            </w:tr>
            <w:tr w:rsidR="00875F1F" w:rsidRPr="000F5339" w14:paraId="16562561" w14:textId="77777777" w:rsidTr="0054158A">
              <w:tc>
                <w:tcPr>
                  <w:tcW w:w="3870" w:type="dxa"/>
                </w:tcPr>
                <w:p w14:paraId="7AC42422" w14:textId="086A2240" w:rsidR="00875F1F" w:rsidRPr="00526973" w:rsidRDefault="00875F1F" w:rsidP="00875F1F">
                  <w:pPr>
                    <w:widowControl w:val="0"/>
                    <w:spacing w:before="0" w:after="0" w:line="240" w:lineRule="auto"/>
                    <w:rPr>
                      <w:rFonts w:ascii="Tahoma" w:hAnsi="Tahoma" w:cs="Tahoma"/>
                      <w:sz w:val="22"/>
                      <w:szCs w:val="22"/>
                    </w:rPr>
                  </w:pPr>
                </w:p>
              </w:tc>
              <w:tc>
                <w:tcPr>
                  <w:tcW w:w="1710" w:type="dxa"/>
                </w:tcPr>
                <w:p w14:paraId="51AB23A3" w14:textId="77777777" w:rsidR="00875F1F" w:rsidRPr="00526973" w:rsidRDefault="00875F1F" w:rsidP="00875F1F">
                  <w:pPr>
                    <w:widowControl w:val="0"/>
                    <w:spacing w:before="0" w:after="0" w:line="240" w:lineRule="auto"/>
                    <w:rPr>
                      <w:rFonts w:ascii="Tahoma" w:hAnsi="Tahoma" w:cs="Tahoma"/>
                      <w:sz w:val="22"/>
                      <w:szCs w:val="22"/>
                      <w:u w:val="single"/>
                    </w:rPr>
                  </w:pPr>
                </w:p>
              </w:tc>
              <w:tc>
                <w:tcPr>
                  <w:tcW w:w="1999" w:type="dxa"/>
                </w:tcPr>
                <w:p w14:paraId="2D8304A6" w14:textId="50E5513B" w:rsidR="00875F1F" w:rsidRPr="00526973" w:rsidRDefault="00875F1F" w:rsidP="00875F1F">
                  <w:pPr>
                    <w:widowControl w:val="0"/>
                    <w:spacing w:before="0" w:after="0" w:line="240" w:lineRule="auto"/>
                    <w:jc w:val="center"/>
                    <w:rPr>
                      <w:rFonts w:ascii="Tahoma" w:hAnsi="Tahoma" w:cs="Tahoma"/>
                      <w:sz w:val="22"/>
                      <w:szCs w:val="22"/>
                      <w:u w:val="single"/>
                    </w:rPr>
                  </w:pPr>
                </w:p>
              </w:tc>
            </w:tr>
            <w:tr w:rsidR="00E17D6A" w:rsidRPr="000F5339" w14:paraId="7F3CCA25" w14:textId="77777777" w:rsidTr="0054158A">
              <w:tc>
                <w:tcPr>
                  <w:tcW w:w="3870" w:type="dxa"/>
                </w:tcPr>
                <w:p w14:paraId="4581077D" w14:textId="15C06457"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02092A85" w14:textId="77777777"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34B0D735" w14:textId="6AB0A53F" w:rsidR="00E17D6A" w:rsidRPr="00526973" w:rsidRDefault="00E17D6A" w:rsidP="00E17D6A">
                  <w:pPr>
                    <w:widowControl w:val="0"/>
                    <w:spacing w:before="0" w:after="0" w:line="240" w:lineRule="auto"/>
                    <w:jc w:val="center"/>
                    <w:rPr>
                      <w:rFonts w:ascii="Tahoma" w:hAnsi="Tahoma" w:cs="Tahoma"/>
                      <w:sz w:val="22"/>
                      <w:szCs w:val="22"/>
                    </w:rPr>
                  </w:pPr>
                </w:p>
              </w:tc>
            </w:tr>
            <w:tr w:rsidR="00E17D6A" w:rsidRPr="000F5339" w14:paraId="34F02BF4" w14:textId="77777777" w:rsidTr="0054158A">
              <w:tc>
                <w:tcPr>
                  <w:tcW w:w="3870" w:type="dxa"/>
                </w:tcPr>
                <w:p w14:paraId="24EAEB7A" w14:textId="00B5F4A8"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63587C70" w14:textId="19F9449F"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54AABBB7" w14:textId="10D61A27" w:rsidR="00E17D6A" w:rsidRPr="00526973" w:rsidRDefault="00E17D6A" w:rsidP="00E17D6A">
                  <w:pPr>
                    <w:widowControl w:val="0"/>
                    <w:spacing w:before="0" w:after="0" w:line="240" w:lineRule="auto"/>
                    <w:jc w:val="center"/>
                    <w:rPr>
                      <w:rFonts w:ascii="Tahoma" w:hAnsi="Tahoma" w:cs="Tahoma"/>
                      <w:sz w:val="22"/>
                      <w:szCs w:val="22"/>
                    </w:rPr>
                  </w:pPr>
                </w:p>
              </w:tc>
            </w:tr>
            <w:tr w:rsidR="00526973" w:rsidRPr="000F5339" w14:paraId="2E7392B6" w14:textId="77777777" w:rsidTr="0054158A">
              <w:tc>
                <w:tcPr>
                  <w:tcW w:w="3870" w:type="dxa"/>
                </w:tcPr>
                <w:p w14:paraId="3C9CDD51" w14:textId="0714E18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8E3384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6FF1E88E" w14:textId="5F778421"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7572748" w14:textId="77777777" w:rsidTr="0054158A">
              <w:tc>
                <w:tcPr>
                  <w:tcW w:w="3870" w:type="dxa"/>
                </w:tcPr>
                <w:p w14:paraId="62E06868" w14:textId="6F68DF41"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56124B1A" w14:textId="53689D56"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16D7FED0" w14:textId="471D8AF4"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65346AA3" w14:textId="77777777" w:rsidTr="0054158A">
              <w:tc>
                <w:tcPr>
                  <w:tcW w:w="3870" w:type="dxa"/>
                </w:tcPr>
                <w:p w14:paraId="51B69D26" w14:textId="186B8FC7"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5B7A70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518E8FED" w14:textId="2549B9D9"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35A90EB" w14:textId="77777777" w:rsidTr="0054158A">
              <w:tc>
                <w:tcPr>
                  <w:tcW w:w="3870" w:type="dxa"/>
                </w:tcPr>
                <w:p w14:paraId="7B79CEEE" w14:textId="76E9337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0B046E76" w14:textId="1157F89C"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440E4ADB" w14:textId="717785E1" w:rsidR="00526973" w:rsidRPr="00526973" w:rsidRDefault="00526973" w:rsidP="00E17D6A">
                  <w:pPr>
                    <w:widowControl w:val="0"/>
                    <w:spacing w:before="0" w:after="0" w:line="240" w:lineRule="auto"/>
                    <w:jc w:val="center"/>
                    <w:rPr>
                      <w:rFonts w:ascii="Tahoma" w:hAnsi="Tahoma" w:cs="Tahoma"/>
                      <w:sz w:val="22"/>
                      <w:szCs w:val="22"/>
                    </w:rPr>
                  </w:pPr>
                </w:p>
              </w:tc>
            </w:tr>
            <w:tr w:rsidR="00E17D6A" w:rsidRPr="000F5339" w14:paraId="04CF31E6" w14:textId="77777777" w:rsidTr="0054158A">
              <w:tc>
                <w:tcPr>
                  <w:tcW w:w="3870" w:type="dxa"/>
                </w:tcPr>
                <w:p w14:paraId="5279611A" w14:textId="77777777" w:rsidR="00E17D6A" w:rsidRDefault="00E17D6A" w:rsidP="00E17D6A">
                  <w:pPr>
                    <w:widowControl w:val="0"/>
                    <w:spacing w:before="0" w:after="0" w:line="240" w:lineRule="auto"/>
                    <w:rPr>
                      <w:rFonts w:ascii="Tahoma" w:hAnsi="Tahoma" w:cs="Tahoma"/>
                      <w:sz w:val="22"/>
                      <w:szCs w:val="22"/>
                      <w:u w:val="single"/>
                    </w:rPr>
                  </w:pPr>
                </w:p>
                <w:p w14:paraId="158EF219" w14:textId="77777777"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Laboratory Equipment</w:t>
                  </w:r>
                </w:p>
                <w:p w14:paraId="27EA5FC8" w14:textId="77777777" w:rsidR="00E17D6A" w:rsidRDefault="00E17D6A" w:rsidP="00E17D6A">
                  <w:pPr>
                    <w:widowControl w:val="0"/>
                    <w:spacing w:before="0" w:after="0" w:line="240" w:lineRule="auto"/>
                    <w:rPr>
                      <w:rFonts w:ascii="Tahoma" w:hAnsi="Tahoma" w:cs="Tahoma"/>
                      <w:sz w:val="22"/>
                      <w:szCs w:val="22"/>
                      <w:u w:val="single"/>
                    </w:rPr>
                  </w:pPr>
                </w:p>
                <w:p w14:paraId="4B62FBC0" w14:textId="6569460F"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Refer to D.O. 11, series of 2017</w:t>
                  </w:r>
                </w:p>
              </w:tc>
              <w:tc>
                <w:tcPr>
                  <w:tcW w:w="1710" w:type="dxa"/>
                </w:tcPr>
                <w:p w14:paraId="12B19574" w14:textId="77777777" w:rsidR="00E17D6A" w:rsidRDefault="00E17D6A" w:rsidP="00E17D6A">
                  <w:pPr>
                    <w:widowControl w:val="0"/>
                    <w:spacing w:before="0" w:after="0" w:line="240" w:lineRule="auto"/>
                    <w:rPr>
                      <w:rFonts w:ascii="Tahoma" w:hAnsi="Tahoma" w:cs="Tahoma"/>
                      <w:sz w:val="22"/>
                      <w:szCs w:val="22"/>
                      <w:u w:val="single"/>
                    </w:rPr>
                  </w:pPr>
                </w:p>
                <w:p w14:paraId="2F60E226" w14:textId="63DE29CC" w:rsidR="00951AA6" w:rsidRDefault="00951AA6" w:rsidP="00E17D6A">
                  <w:pPr>
                    <w:widowControl w:val="0"/>
                    <w:spacing w:before="0" w:after="0" w:line="240" w:lineRule="auto"/>
                    <w:rPr>
                      <w:rFonts w:ascii="Tahoma" w:hAnsi="Tahoma" w:cs="Tahoma"/>
                      <w:sz w:val="22"/>
                      <w:szCs w:val="22"/>
                      <w:u w:val="single"/>
                    </w:rPr>
                  </w:pPr>
                  <w:r w:rsidRPr="00951AA6">
                    <w:rPr>
                      <w:rFonts w:ascii="Tahoma" w:hAnsi="Tahoma" w:cs="Tahoma"/>
                      <w:sz w:val="22"/>
                      <w:szCs w:val="22"/>
                      <w:u w:val="single"/>
                    </w:rPr>
                    <w:t>Minimum Capacity/ Unit</w:t>
                  </w:r>
                </w:p>
              </w:tc>
              <w:tc>
                <w:tcPr>
                  <w:tcW w:w="1999" w:type="dxa"/>
                </w:tcPr>
                <w:p w14:paraId="604B954F" w14:textId="77777777" w:rsidR="00E17D6A" w:rsidRDefault="00E17D6A" w:rsidP="00E17D6A">
                  <w:pPr>
                    <w:widowControl w:val="0"/>
                    <w:spacing w:before="0" w:after="0" w:line="240" w:lineRule="auto"/>
                    <w:jc w:val="center"/>
                    <w:rPr>
                      <w:rFonts w:ascii="Tahoma" w:hAnsi="Tahoma" w:cs="Tahoma"/>
                      <w:sz w:val="22"/>
                      <w:szCs w:val="22"/>
                      <w:u w:val="single"/>
                    </w:rPr>
                  </w:pPr>
                </w:p>
                <w:p w14:paraId="27C552F0" w14:textId="77777777" w:rsidR="00951AA6" w:rsidRDefault="00951AA6" w:rsidP="00951AA6">
                  <w:pPr>
                    <w:widowControl w:val="0"/>
                    <w:spacing w:before="0" w:after="0" w:line="240" w:lineRule="auto"/>
                    <w:rPr>
                      <w:rFonts w:ascii="Tahoma" w:hAnsi="Tahoma" w:cs="Tahoma"/>
                      <w:sz w:val="22"/>
                      <w:szCs w:val="22"/>
                      <w:u w:val="single"/>
                    </w:rPr>
                  </w:pPr>
                  <w:r>
                    <w:rPr>
                      <w:rFonts w:ascii="Tahoma" w:hAnsi="Tahoma" w:cs="Tahoma"/>
                      <w:sz w:val="22"/>
                      <w:szCs w:val="22"/>
                      <w:u w:val="single"/>
                    </w:rPr>
                    <w:t>Required No. of Units</w:t>
                  </w:r>
                </w:p>
                <w:p w14:paraId="4EABE65E" w14:textId="77777777" w:rsidR="00E17D6A" w:rsidRDefault="00E17D6A" w:rsidP="00E17D6A">
                  <w:pPr>
                    <w:widowControl w:val="0"/>
                    <w:spacing w:before="0" w:after="0" w:line="240" w:lineRule="auto"/>
                    <w:jc w:val="center"/>
                    <w:rPr>
                      <w:rFonts w:ascii="Tahoma" w:hAnsi="Tahoma" w:cs="Tahoma"/>
                      <w:sz w:val="22"/>
                      <w:szCs w:val="22"/>
                      <w:u w:val="single"/>
                    </w:rPr>
                  </w:pPr>
                </w:p>
                <w:p w14:paraId="33B188DA" w14:textId="67FA8566" w:rsidR="00E17D6A" w:rsidRDefault="00E17D6A" w:rsidP="00E17D6A">
                  <w:pPr>
                    <w:widowControl w:val="0"/>
                    <w:spacing w:before="0" w:after="0" w:line="240" w:lineRule="auto"/>
                    <w:jc w:val="center"/>
                    <w:rPr>
                      <w:rFonts w:ascii="Tahoma" w:hAnsi="Tahoma" w:cs="Tahoma"/>
                      <w:sz w:val="22"/>
                      <w:szCs w:val="22"/>
                      <w:u w:val="single"/>
                    </w:rPr>
                  </w:pPr>
                </w:p>
                <w:p w14:paraId="3CDBF1D5" w14:textId="77777777" w:rsidR="00E17D6A" w:rsidRDefault="00E17D6A" w:rsidP="00E17D6A">
                  <w:pPr>
                    <w:widowControl w:val="0"/>
                    <w:spacing w:before="0" w:after="0" w:line="240" w:lineRule="auto"/>
                    <w:jc w:val="center"/>
                    <w:rPr>
                      <w:rFonts w:ascii="Tahoma" w:hAnsi="Tahoma" w:cs="Tahoma"/>
                      <w:sz w:val="22"/>
                      <w:szCs w:val="22"/>
                      <w:u w:val="single"/>
                    </w:rPr>
                  </w:pPr>
                </w:p>
                <w:p w14:paraId="5CD93BAA" w14:textId="77777777" w:rsidR="00E17D6A" w:rsidRDefault="00E17D6A" w:rsidP="00E17D6A">
                  <w:pPr>
                    <w:widowControl w:val="0"/>
                    <w:spacing w:before="0" w:after="0" w:line="240" w:lineRule="auto"/>
                    <w:jc w:val="center"/>
                    <w:rPr>
                      <w:rFonts w:ascii="Tahoma" w:hAnsi="Tahoma" w:cs="Tahoma"/>
                      <w:sz w:val="22"/>
                      <w:szCs w:val="22"/>
                      <w:u w:val="single"/>
                    </w:rPr>
                  </w:pPr>
                </w:p>
                <w:p w14:paraId="32D086C6" w14:textId="0A4DB748"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6ABDE1F5" w14:textId="77777777" w:rsidTr="0054158A">
              <w:tc>
                <w:tcPr>
                  <w:tcW w:w="3870" w:type="dxa"/>
                </w:tcPr>
                <w:p w14:paraId="166EC546" w14:textId="14D2C6F2" w:rsidR="00E17D6A" w:rsidRPr="000F5339" w:rsidRDefault="00E17D6A" w:rsidP="00E17D6A">
                  <w:pPr>
                    <w:widowControl w:val="0"/>
                    <w:spacing w:before="0" w:after="0" w:line="240" w:lineRule="auto"/>
                    <w:rPr>
                      <w:rFonts w:ascii="Tahoma" w:hAnsi="Tahoma" w:cs="Tahoma"/>
                      <w:sz w:val="22"/>
                      <w:szCs w:val="22"/>
                      <w:u w:val="single"/>
                    </w:rPr>
                  </w:pPr>
                </w:p>
              </w:tc>
              <w:tc>
                <w:tcPr>
                  <w:tcW w:w="1710" w:type="dxa"/>
                </w:tcPr>
                <w:p w14:paraId="3292CCEC" w14:textId="7526F1C0"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44CC3FF1" w14:textId="3D0269E5" w:rsidR="00E17D6A" w:rsidRPr="000F5339"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32E6E3AD" w14:textId="77777777" w:rsidTr="0054158A">
              <w:tc>
                <w:tcPr>
                  <w:tcW w:w="3870" w:type="dxa"/>
                </w:tcPr>
                <w:p w14:paraId="3CC7B4E7" w14:textId="11F04604"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5473D3E3" w14:textId="77777777"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7A94A0B9" w14:textId="69EF0719"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6F5967AE" w14:textId="77777777" w:rsidTr="0054158A">
              <w:tc>
                <w:tcPr>
                  <w:tcW w:w="3870" w:type="dxa"/>
                </w:tcPr>
                <w:p w14:paraId="5BA04D49" w14:textId="16ED0FC9"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2FC1D6D7" w14:textId="77777777"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3A5BD078" w14:textId="4DECF7D9"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03C28A54" w14:textId="77777777" w:rsidTr="0054158A">
              <w:tc>
                <w:tcPr>
                  <w:tcW w:w="3870" w:type="dxa"/>
                </w:tcPr>
                <w:p w14:paraId="64D5E167" w14:textId="1E20316D"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7C351444" w14:textId="49BACB90"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1B576B78" w14:textId="3711A259" w:rsidR="00E17D6A" w:rsidRDefault="00E17D6A" w:rsidP="00E17D6A">
                  <w:pPr>
                    <w:widowControl w:val="0"/>
                    <w:spacing w:before="0" w:after="0" w:line="240" w:lineRule="auto"/>
                    <w:jc w:val="center"/>
                    <w:rPr>
                      <w:rFonts w:ascii="Tahoma" w:hAnsi="Tahoma" w:cs="Tahoma"/>
                      <w:sz w:val="22"/>
                      <w:szCs w:val="22"/>
                      <w:u w:val="single"/>
                    </w:rPr>
                  </w:pPr>
                </w:p>
              </w:tc>
            </w:tr>
          </w:tbl>
          <w:p w14:paraId="549F930E" w14:textId="77777777" w:rsidR="001121D2" w:rsidRPr="000F5339" w:rsidRDefault="001121D2">
            <w:pPr>
              <w:widowControl w:val="0"/>
              <w:spacing w:before="0" w:after="0" w:line="240" w:lineRule="auto"/>
              <w:rPr>
                <w:rFonts w:ascii="Tahoma" w:hAnsi="Tahoma" w:cs="Tahoma"/>
                <w:sz w:val="22"/>
                <w:szCs w:val="22"/>
                <w:u w:val="single"/>
              </w:rPr>
            </w:pPr>
          </w:p>
        </w:tc>
      </w:tr>
      <w:tr w:rsidR="001121D2" w:rsidRPr="000F5339" w14:paraId="18859FC4" w14:textId="77777777">
        <w:trPr>
          <w:jc w:val="center"/>
        </w:trPr>
        <w:tc>
          <w:tcPr>
            <w:tcW w:w="1435" w:type="dxa"/>
          </w:tcPr>
          <w:p w14:paraId="196C3BF5"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lastRenderedPageBreak/>
              <w:t>12</w:t>
            </w:r>
          </w:p>
        </w:tc>
        <w:tc>
          <w:tcPr>
            <w:tcW w:w="7824" w:type="dxa"/>
          </w:tcPr>
          <w:p w14:paraId="34ED8EA2" w14:textId="7F27DB91" w:rsidR="001121D2" w:rsidRPr="000F5339" w:rsidRDefault="0054158A">
            <w:pPr>
              <w:widowControl w:val="0"/>
              <w:spacing w:before="0" w:after="0" w:line="240" w:lineRule="auto"/>
              <w:rPr>
                <w:rFonts w:ascii="Tahoma" w:hAnsi="Tahoma" w:cs="Tahoma"/>
                <w:sz w:val="22"/>
                <w:szCs w:val="22"/>
              </w:rPr>
            </w:pPr>
            <w:r w:rsidRPr="000F5339">
              <w:rPr>
                <w:rFonts w:ascii="Tahoma" w:hAnsi="Tahoma" w:cs="Tahoma"/>
                <w:sz w:val="22"/>
                <w:szCs w:val="22"/>
              </w:rPr>
              <w:t>No further instructions.</w:t>
            </w:r>
          </w:p>
        </w:tc>
      </w:tr>
      <w:tr w:rsidR="001121D2" w:rsidRPr="000F5339" w14:paraId="0C790045" w14:textId="77777777">
        <w:trPr>
          <w:jc w:val="center"/>
        </w:trPr>
        <w:tc>
          <w:tcPr>
            <w:tcW w:w="1435" w:type="dxa"/>
          </w:tcPr>
          <w:p w14:paraId="594EDD8C"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t>15.1</w:t>
            </w:r>
          </w:p>
        </w:tc>
        <w:tc>
          <w:tcPr>
            <w:tcW w:w="7824" w:type="dxa"/>
          </w:tcPr>
          <w:p w14:paraId="4196184E"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bid security shall be in the form of a Bid Securing Declaration or any of the following forms and amounts:</w:t>
            </w:r>
          </w:p>
          <w:p w14:paraId="362F3703" w14:textId="1C2ED4E0" w:rsidR="001121D2" w:rsidRPr="0042567A" w:rsidRDefault="00920A89" w:rsidP="00F96041">
            <w:pPr>
              <w:numPr>
                <w:ilvl w:val="0"/>
                <w:numId w:val="9"/>
              </w:numPr>
              <w:spacing w:before="0" w:after="0" w:line="240" w:lineRule="auto"/>
              <w:rPr>
                <w:rFonts w:ascii="Tahoma" w:hAnsi="Tahoma" w:cs="Tahoma"/>
                <w:sz w:val="22"/>
                <w:szCs w:val="22"/>
              </w:rPr>
            </w:pPr>
            <w:r w:rsidRPr="000F5339">
              <w:rPr>
                <w:rFonts w:ascii="Tahoma" w:hAnsi="Tahoma" w:cs="Tahoma"/>
                <w:sz w:val="22"/>
                <w:szCs w:val="22"/>
              </w:rPr>
              <w:t xml:space="preserve">The amount of not less than </w:t>
            </w:r>
            <w:r w:rsidR="00450995">
              <w:rPr>
                <w:rFonts w:ascii="Tahoma" w:hAnsi="Tahoma" w:cs="Tahoma"/>
                <w:b/>
                <w:sz w:val="22"/>
                <w:szCs w:val="22"/>
                <w:u w:val="single"/>
              </w:rPr>
              <w:t>Php.39,6</w:t>
            </w:r>
            <w:r w:rsidR="00281DA8">
              <w:rPr>
                <w:rFonts w:ascii="Tahoma" w:hAnsi="Tahoma" w:cs="Tahoma"/>
                <w:b/>
                <w:sz w:val="22"/>
                <w:szCs w:val="22"/>
                <w:u w:val="single"/>
              </w:rPr>
              <w:t>00</w:t>
            </w:r>
            <w:r w:rsidR="00E323F0">
              <w:rPr>
                <w:rFonts w:ascii="Tahoma" w:hAnsi="Tahoma" w:cs="Tahoma"/>
                <w:b/>
                <w:sz w:val="22"/>
                <w:szCs w:val="22"/>
                <w:u w:val="single"/>
              </w:rPr>
              <w:t>.00</w:t>
            </w:r>
            <w:r w:rsidR="00C4404A" w:rsidRPr="0042567A">
              <w:rPr>
                <w:rFonts w:ascii="Tahoma" w:hAnsi="Tahoma" w:cs="Tahoma"/>
                <w:b/>
                <w:sz w:val="22"/>
                <w:szCs w:val="22"/>
                <w:u w:val="single"/>
              </w:rPr>
              <w:t xml:space="preserve"> </w:t>
            </w:r>
            <w:r w:rsidRPr="0042567A">
              <w:rPr>
                <w:rFonts w:ascii="Tahoma" w:hAnsi="Tahoma" w:cs="Tahoma"/>
                <w:i/>
                <w:sz w:val="22"/>
                <w:szCs w:val="22"/>
              </w:rPr>
              <w:t xml:space="preserve">[(2%) of ABC], </w:t>
            </w:r>
            <w:r w:rsidRPr="0042567A">
              <w:rPr>
                <w:rFonts w:ascii="Tahoma" w:hAnsi="Tahoma" w:cs="Tahoma"/>
                <w:sz w:val="22"/>
                <w:szCs w:val="22"/>
              </w:rPr>
              <w:t>if bid security is in cash, cashier’s/manager’s check, bank draft/guarantee or irrevocable letter of credit;</w:t>
            </w:r>
          </w:p>
          <w:p w14:paraId="4C5E3D4A" w14:textId="77777777" w:rsidR="001121D2" w:rsidRPr="0042567A" w:rsidRDefault="001121D2">
            <w:pPr>
              <w:spacing w:before="0" w:after="0" w:line="240" w:lineRule="auto"/>
              <w:ind w:left="760"/>
              <w:rPr>
                <w:rFonts w:ascii="Tahoma" w:hAnsi="Tahoma" w:cs="Tahoma"/>
                <w:sz w:val="22"/>
                <w:szCs w:val="22"/>
              </w:rPr>
            </w:pPr>
          </w:p>
          <w:p w14:paraId="5662197F" w14:textId="38E69EA9" w:rsidR="001121D2" w:rsidRPr="000F5339" w:rsidRDefault="00920A89" w:rsidP="0042567A">
            <w:pPr>
              <w:numPr>
                <w:ilvl w:val="0"/>
                <w:numId w:val="9"/>
              </w:numPr>
              <w:spacing w:before="0" w:after="0" w:line="240" w:lineRule="auto"/>
              <w:rPr>
                <w:rFonts w:ascii="Tahoma" w:hAnsi="Tahoma" w:cs="Tahoma"/>
                <w:sz w:val="22"/>
                <w:szCs w:val="22"/>
              </w:rPr>
            </w:pPr>
            <w:r w:rsidRPr="0042567A">
              <w:rPr>
                <w:rFonts w:ascii="Tahoma" w:hAnsi="Tahoma" w:cs="Tahoma"/>
                <w:sz w:val="22"/>
                <w:szCs w:val="22"/>
              </w:rPr>
              <w:t xml:space="preserve">The amount of not less than </w:t>
            </w:r>
            <w:r w:rsidR="00450995">
              <w:rPr>
                <w:rFonts w:ascii="Tahoma" w:hAnsi="Tahoma" w:cs="Tahoma"/>
                <w:b/>
                <w:sz w:val="22"/>
                <w:szCs w:val="22"/>
                <w:u w:val="single"/>
              </w:rPr>
              <w:t>Php.99,0</w:t>
            </w:r>
            <w:r w:rsidR="00281DA8">
              <w:rPr>
                <w:rFonts w:ascii="Tahoma" w:hAnsi="Tahoma" w:cs="Tahoma"/>
                <w:b/>
                <w:sz w:val="22"/>
                <w:szCs w:val="22"/>
                <w:u w:val="single"/>
              </w:rPr>
              <w:t>00</w:t>
            </w:r>
            <w:r w:rsidR="00E323F0">
              <w:rPr>
                <w:rFonts w:ascii="Tahoma" w:hAnsi="Tahoma" w:cs="Tahoma"/>
                <w:b/>
                <w:sz w:val="22"/>
                <w:szCs w:val="22"/>
                <w:u w:val="single"/>
              </w:rPr>
              <w:t>.00</w:t>
            </w:r>
            <w:r w:rsidR="00F96041" w:rsidRPr="0042567A">
              <w:rPr>
                <w:rFonts w:ascii="Tahoma" w:hAnsi="Tahoma" w:cs="Tahoma"/>
                <w:b/>
                <w:sz w:val="22"/>
                <w:szCs w:val="22"/>
                <w:u w:val="single"/>
              </w:rPr>
              <w:t xml:space="preserve"> </w:t>
            </w:r>
            <w:r w:rsidRPr="000F5339">
              <w:rPr>
                <w:rFonts w:ascii="Tahoma" w:hAnsi="Tahoma" w:cs="Tahoma"/>
                <w:i/>
                <w:sz w:val="22"/>
                <w:szCs w:val="22"/>
              </w:rPr>
              <w:t>[(5%) of ABC]</w:t>
            </w:r>
            <w:r w:rsidRPr="000F5339">
              <w:rPr>
                <w:rFonts w:ascii="Tahoma" w:hAnsi="Tahoma" w:cs="Tahoma"/>
                <w:sz w:val="22"/>
                <w:szCs w:val="22"/>
              </w:rPr>
              <w:t xml:space="preserve"> if bid security is in Surety Bond.</w:t>
            </w:r>
          </w:p>
        </w:tc>
      </w:tr>
      <w:tr w:rsidR="001121D2" w:rsidRPr="000F5339" w14:paraId="7C9CD88D" w14:textId="77777777">
        <w:trPr>
          <w:jc w:val="center"/>
        </w:trPr>
        <w:tc>
          <w:tcPr>
            <w:tcW w:w="1435" w:type="dxa"/>
          </w:tcPr>
          <w:p w14:paraId="190C1675" w14:textId="77777777" w:rsidR="001121D2" w:rsidRPr="000F5339" w:rsidRDefault="00920A89">
            <w:pPr>
              <w:widowControl w:val="0"/>
              <w:spacing w:before="0" w:after="0" w:line="240" w:lineRule="auto"/>
              <w:jc w:val="center"/>
              <w:rPr>
                <w:rFonts w:ascii="Tahoma" w:hAnsi="Tahoma" w:cs="Tahoma"/>
                <w:sz w:val="22"/>
                <w:szCs w:val="22"/>
              </w:rPr>
            </w:pPr>
            <w:bookmarkStart w:id="68" w:name="bookmark=id.2zbgiuw" w:colFirst="0" w:colLast="0"/>
            <w:bookmarkStart w:id="69" w:name="bookmark=id.206ipza" w:colFirst="0" w:colLast="0"/>
            <w:bookmarkStart w:id="70" w:name="bookmark=id.4k668n3" w:colFirst="0" w:colLast="0"/>
            <w:bookmarkEnd w:id="68"/>
            <w:bookmarkEnd w:id="69"/>
            <w:bookmarkEnd w:id="70"/>
            <w:r w:rsidRPr="000F5339">
              <w:rPr>
                <w:rFonts w:ascii="Tahoma" w:hAnsi="Tahoma" w:cs="Tahoma"/>
                <w:sz w:val="22"/>
                <w:szCs w:val="22"/>
              </w:rPr>
              <w:t>19.2</w:t>
            </w:r>
          </w:p>
        </w:tc>
        <w:tc>
          <w:tcPr>
            <w:tcW w:w="7824" w:type="dxa"/>
          </w:tcPr>
          <w:p w14:paraId="7682379F" w14:textId="6ED0D758"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Partial bids are </w:t>
            </w:r>
            <w:r w:rsidR="0054158A" w:rsidRPr="000F5339">
              <w:rPr>
                <w:rFonts w:ascii="Tahoma" w:hAnsi="Tahoma" w:cs="Tahoma"/>
                <w:sz w:val="22"/>
                <w:szCs w:val="22"/>
              </w:rPr>
              <w:t xml:space="preserve">not </w:t>
            </w:r>
            <w:r w:rsidRPr="000F5339">
              <w:rPr>
                <w:rFonts w:ascii="Tahoma" w:hAnsi="Tahoma" w:cs="Tahoma"/>
                <w:sz w:val="22"/>
                <w:szCs w:val="22"/>
              </w:rPr>
              <w:t xml:space="preserve">allowed, as follows:  </w:t>
            </w:r>
          </w:p>
        </w:tc>
      </w:tr>
      <w:tr w:rsidR="001121D2" w:rsidRPr="000F5339" w14:paraId="04F4A225" w14:textId="77777777">
        <w:trPr>
          <w:jc w:val="center"/>
        </w:trPr>
        <w:tc>
          <w:tcPr>
            <w:tcW w:w="1435" w:type="dxa"/>
          </w:tcPr>
          <w:p w14:paraId="282C9AED" w14:textId="77777777" w:rsidR="001121D2" w:rsidRPr="000F5339" w:rsidRDefault="00920A89">
            <w:pPr>
              <w:widowControl w:val="0"/>
              <w:spacing w:before="0" w:after="0" w:line="240" w:lineRule="auto"/>
              <w:jc w:val="center"/>
              <w:rPr>
                <w:rFonts w:ascii="Tahoma" w:hAnsi="Tahoma" w:cs="Tahoma"/>
                <w:sz w:val="22"/>
                <w:szCs w:val="22"/>
              </w:rPr>
            </w:pPr>
            <w:bookmarkStart w:id="71" w:name="bookmark=id.3ygebqi" w:colFirst="0" w:colLast="0"/>
            <w:bookmarkStart w:id="72" w:name="bookmark=id.3cqmetx" w:colFirst="0" w:colLast="0"/>
            <w:bookmarkStart w:id="73" w:name="bookmark=id.sqyw64" w:colFirst="0" w:colLast="0"/>
            <w:bookmarkStart w:id="74" w:name="bookmark=id.1rvwp1q" w:colFirst="0" w:colLast="0"/>
            <w:bookmarkStart w:id="75" w:name="bookmark=id.4bvk7pj" w:colFirst="0" w:colLast="0"/>
            <w:bookmarkStart w:id="76" w:name="bookmark=id.1egqt2p" w:colFirst="0" w:colLast="0"/>
            <w:bookmarkStart w:id="77" w:name="bookmark=id.2dlolyb" w:colFirst="0" w:colLast="0"/>
            <w:bookmarkEnd w:id="71"/>
            <w:bookmarkEnd w:id="72"/>
            <w:bookmarkEnd w:id="73"/>
            <w:bookmarkEnd w:id="74"/>
            <w:bookmarkEnd w:id="75"/>
            <w:bookmarkEnd w:id="76"/>
            <w:bookmarkEnd w:id="77"/>
            <w:r w:rsidRPr="000F5339">
              <w:rPr>
                <w:rFonts w:ascii="Tahoma" w:hAnsi="Tahoma" w:cs="Tahoma"/>
                <w:sz w:val="22"/>
                <w:szCs w:val="22"/>
              </w:rPr>
              <w:t>20</w:t>
            </w:r>
          </w:p>
        </w:tc>
        <w:tc>
          <w:tcPr>
            <w:tcW w:w="7824" w:type="dxa"/>
          </w:tcPr>
          <w:p w14:paraId="524039C2" w14:textId="77777777" w:rsidR="001121D2" w:rsidRPr="000F5339" w:rsidRDefault="00920A89">
            <w:pPr>
              <w:spacing w:before="0" w:after="0" w:line="240" w:lineRule="auto"/>
              <w:rPr>
                <w:rFonts w:ascii="Tahoma" w:hAnsi="Tahoma" w:cs="Tahoma"/>
                <w:i/>
                <w:sz w:val="22"/>
                <w:szCs w:val="22"/>
                <w:shd w:val="clear" w:color="auto" w:fill="D9EAD3"/>
              </w:rPr>
            </w:pPr>
            <w:r w:rsidRPr="000F5339">
              <w:rPr>
                <w:rFonts w:ascii="Tahoma" w:hAnsi="Tahoma" w:cs="Tahoma"/>
                <w:i/>
                <w:sz w:val="22"/>
                <w:szCs w:val="22"/>
              </w:rPr>
              <w:t>[List licenses and permits relevant to the Project and the corresponding law requiring it, e.g. Environmental Compliance Certificate, Certification that the project site is not within a geohazard zone, etc.]</w:t>
            </w:r>
            <w:r w:rsidRPr="000F5339">
              <w:rPr>
                <w:rFonts w:ascii="Tahoma" w:hAnsi="Tahoma" w:cs="Tahoma"/>
                <w:i/>
                <w:sz w:val="22"/>
                <w:szCs w:val="22"/>
                <w:shd w:val="clear" w:color="auto" w:fill="D9EAD3"/>
              </w:rPr>
              <w:t xml:space="preserve"> </w:t>
            </w:r>
          </w:p>
        </w:tc>
      </w:tr>
      <w:tr w:rsidR="001121D2" w:rsidRPr="000F5339" w14:paraId="4C7CD9E3" w14:textId="77777777">
        <w:trPr>
          <w:trHeight w:val="1142"/>
          <w:jc w:val="center"/>
        </w:trPr>
        <w:tc>
          <w:tcPr>
            <w:tcW w:w="1435" w:type="dxa"/>
          </w:tcPr>
          <w:p w14:paraId="37FD10AD" w14:textId="77777777" w:rsidR="001121D2" w:rsidRPr="000F5339" w:rsidRDefault="00920A89">
            <w:pPr>
              <w:widowControl w:val="0"/>
              <w:spacing w:before="0" w:after="0" w:line="240" w:lineRule="auto"/>
              <w:jc w:val="center"/>
              <w:rPr>
                <w:rFonts w:ascii="Tahoma" w:hAnsi="Tahoma" w:cs="Tahoma"/>
                <w:sz w:val="22"/>
                <w:szCs w:val="22"/>
              </w:rPr>
            </w:pPr>
            <w:bookmarkStart w:id="78" w:name="bookmark=id.2r0uhxc" w:colFirst="0" w:colLast="0"/>
            <w:bookmarkEnd w:id="78"/>
            <w:r w:rsidRPr="000F5339">
              <w:rPr>
                <w:rFonts w:ascii="Tahoma" w:hAnsi="Tahoma" w:cs="Tahoma"/>
                <w:sz w:val="22"/>
                <w:szCs w:val="22"/>
              </w:rPr>
              <w:t>21</w:t>
            </w:r>
          </w:p>
          <w:p w14:paraId="02758F46"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3061C69"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DOLE, and other acceptable tools of project scheduling.</w:t>
            </w:r>
          </w:p>
        </w:tc>
      </w:tr>
    </w:tbl>
    <w:p w14:paraId="6CBFC00A" w14:textId="77777777" w:rsidR="001121D2" w:rsidRPr="0009768F" w:rsidRDefault="001121D2">
      <w:pPr>
        <w:spacing w:before="0" w:after="0" w:line="240" w:lineRule="auto"/>
      </w:pPr>
      <w:bookmarkStart w:id="79" w:name="bookmark=id.1664s55" w:colFirst="0" w:colLast="0"/>
      <w:bookmarkEnd w:id="79"/>
    </w:p>
    <w:p w14:paraId="13373307" w14:textId="77777777" w:rsidR="001121D2" w:rsidRPr="0009768F" w:rsidRDefault="001121D2">
      <w:pPr>
        <w:spacing w:before="0" w:after="0" w:line="240" w:lineRule="auto"/>
        <w:sectPr w:rsidR="001121D2" w:rsidRPr="0009768F" w:rsidSect="00FA4579">
          <w:headerReference w:type="even" r:id="rId31"/>
          <w:headerReference w:type="default" r:id="rId32"/>
          <w:footerReference w:type="default" r:id="rId33"/>
          <w:headerReference w:type="first" r:id="rId34"/>
          <w:pgSz w:w="11909" w:h="16834"/>
          <w:pgMar w:top="720" w:right="1440" w:bottom="720" w:left="1440" w:header="720" w:footer="720" w:gutter="0"/>
          <w:cols w:space="720" w:equalWidth="0">
            <w:col w:w="9029"/>
          </w:cols>
        </w:sectPr>
      </w:pPr>
    </w:p>
    <w:p w14:paraId="47AD3C87" w14:textId="188C413F" w:rsidR="001121D2" w:rsidRPr="000F5339" w:rsidRDefault="00920A89">
      <w:pPr>
        <w:pStyle w:val="Heading1"/>
        <w:rPr>
          <w:rFonts w:ascii="Tahoma" w:hAnsi="Tahoma" w:cs="Tahoma"/>
        </w:rPr>
      </w:pPr>
      <w:bookmarkStart w:id="80" w:name="_Toc57116663"/>
      <w:r w:rsidRPr="000F5339">
        <w:rPr>
          <w:rFonts w:ascii="Tahoma" w:hAnsi="Tahoma" w:cs="Tahoma"/>
        </w:rPr>
        <w:lastRenderedPageBreak/>
        <w:t>Section IV. General Conditions of Contract</w:t>
      </w:r>
      <w:bookmarkEnd w:id="80"/>
    </w:p>
    <w:p w14:paraId="5BF7EE98" w14:textId="77777777" w:rsidR="001121D2" w:rsidRPr="000F5339" w:rsidRDefault="001121D2">
      <w:pPr>
        <w:spacing w:before="0" w:after="0" w:line="240" w:lineRule="auto"/>
        <w:rPr>
          <w:rFonts w:ascii="Tahoma" w:hAnsi="Tahoma" w:cs="Tahoma"/>
        </w:rPr>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0F5339" w:rsidRDefault="001121D2">
            <w:pPr>
              <w:spacing w:before="0" w:after="0" w:line="240" w:lineRule="auto"/>
              <w:rPr>
                <w:rFonts w:ascii="Tahoma" w:hAnsi="Tahoma" w:cs="Tahoma"/>
                <w:b/>
              </w:rPr>
            </w:pPr>
          </w:p>
          <w:p w14:paraId="136EAA50"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General Conditions of Contract</w:t>
            </w:r>
          </w:p>
          <w:p w14:paraId="17888520" w14:textId="77777777" w:rsidR="001121D2" w:rsidRPr="000F5339" w:rsidRDefault="001121D2">
            <w:pPr>
              <w:spacing w:before="0" w:after="0" w:line="240" w:lineRule="auto"/>
              <w:rPr>
                <w:rFonts w:ascii="Tahoma" w:hAnsi="Tahoma" w:cs="Tahoma"/>
              </w:rPr>
            </w:pPr>
          </w:p>
          <w:p w14:paraId="6B67C9BB"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0F5339" w:rsidRDefault="001121D2">
            <w:pPr>
              <w:spacing w:before="0" w:after="0"/>
              <w:rPr>
                <w:rFonts w:ascii="Tahoma" w:hAnsi="Tahoma" w:cs="Tahoma"/>
                <w:sz w:val="22"/>
                <w:szCs w:val="22"/>
              </w:rPr>
            </w:pPr>
          </w:p>
          <w:p w14:paraId="76FEFAA7"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0F5339" w:rsidRDefault="001121D2">
            <w:pPr>
              <w:spacing w:before="0" w:after="0"/>
              <w:rPr>
                <w:rFonts w:ascii="Tahoma" w:hAnsi="Tahoma" w:cs="Tahoma"/>
                <w:sz w:val="22"/>
                <w:szCs w:val="22"/>
              </w:rPr>
            </w:pPr>
          </w:p>
          <w:p w14:paraId="4FEE9173"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Any complementary information, which may be needed, shall be introduced only through the Special Conditions of Contract. </w:t>
            </w:r>
          </w:p>
          <w:p w14:paraId="0E4ECE3C" w14:textId="77777777" w:rsidR="001121D2" w:rsidRPr="000F5339" w:rsidRDefault="001121D2">
            <w:pPr>
              <w:spacing w:before="0" w:after="0" w:line="240" w:lineRule="auto"/>
              <w:rPr>
                <w:rFonts w:ascii="Tahoma" w:hAnsi="Tahoma" w:cs="Tahoma"/>
              </w:rPr>
            </w:pPr>
          </w:p>
        </w:tc>
      </w:tr>
    </w:tbl>
    <w:p w14:paraId="45DE1DFB" w14:textId="77777777" w:rsidR="001121D2" w:rsidRPr="0009768F" w:rsidRDefault="001121D2">
      <w:pPr>
        <w:spacing w:before="0" w:after="0" w:line="240" w:lineRule="auto"/>
      </w:pPr>
    </w:p>
    <w:p w14:paraId="7531081D" w14:textId="77777777" w:rsidR="001121D2" w:rsidRPr="0009768F" w:rsidRDefault="001121D2">
      <w:pPr>
        <w:spacing w:before="0" w:after="0" w:line="240" w:lineRule="auto"/>
      </w:pPr>
    </w:p>
    <w:p w14:paraId="75113845" w14:textId="77777777" w:rsidR="001121D2" w:rsidRPr="0009768F" w:rsidRDefault="001121D2">
      <w:pPr>
        <w:spacing w:before="0" w:after="0" w:line="240" w:lineRule="auto"/>
        <w:sectPr w:rsidR="001121D2" w:rsidRPr="0009768F" w:rsidSect="00FA4579">
          <w:headerReference w:type="even" r:id="rId35"/>
          <w:headerReference w:type="default" r:id="rId36"/>
          <w:footerReference w:type="default" r:id="rId37"/>
          <w:headerReference w:type="first" r:id="rId38"/>
          <w:pgSz w:w="11909" w:h="16834"/>
          <w:pgMar w:top="720" w:right="1440" w:bottom="720" w:left="1440" w:header="720" w:footer="720" w:gutter="0"/>
          <w:cols w:space="720" w:equalWidth="0">
            <w:col w:w="9029"/>
          </w:cols>
        </w:sectPr>
      </w:pPr>
    </w:p>
    <w:p w14:paraId="30A89319" w14:textId="6C2C3869" w:rsidR="001121D2" w:rsidRPr="000F5339" w:rsidRDefault="00920A89">
      <w:pPr>
        <w:pStyle w:val="Heading3"/>
        <w:spacing w:before="0" w:after="0" w:line="240" w:lineRule="auto"/>
        <w:rPr>
          <w:rFonts w:ascii="Tahoma" w:hAnsi="Tahoma" w:cs="Tahoma"/>
          <w:sz w:val="22"/>
          <w:szCs w:val="22"/>
        </w:rPr>
      </w:pPr>
      <w:bookmarkStart w:id="81" w:name="_Toc57116664"/>
      <w:r w:rsidRPr="000F5339">
        <w:rPr>
          <w:rFonts w:ascii="Tahoma" w:hAnsi="Tahoma" w:cs="Tahoma"/>
          <w:sz w:val="22"/>
          <w:szCs w:val="22"/>
        </w:rPr>
        <w:lastRenderedPageBreak/>
        <w:t>Scope of Contract</w:t>
      </w:r>
      <w:bookmarkEnd w:id="81"/>
    </w:p>
    <w:p w14:paraId="4E1FEC70" w14:textId="77777777" w:rsidR="001121D2" w:rsidRPr="000F5339" w:rsidRDefault="001121D2">
      <w:pPr>
        <w:spacing w:before="0" w:after="0" w:line="240" w:lineRule="auto"/>
        <w:rPr>
          <w:rFonts w:ascii="Tahoma" w:hAnsi="Tahoma" w:cs="Tahoma"/>
          <w:b/>
          <w:sz w:val="22"/>
          <w:szCs w:val="22"/>
        </w:rPr>
      </w:pPr>
    </w:p>
    <w:p w14:paraId="39BE7408" w14:textId="118A4C55"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0F5339" w:rsidRDefault="001121D2">
      <w:pPr>
        <w:pBdr>
          <w:top w:val="nil"/>
          <w:left w:val="nil"/>
          <w:bottom w:val="nil"/>
          <w:right w:val="nil"/>
          <w:between w:val="nil"/>
        </w:pBdr>
        <w:spacing w:before="0" w:after="0" w:line="240" w:lineRule="auto"/>
        <w:ind w:left="720"/>
        <w:rPr>
          <w:rFonts w:ascii="Tahoma" w:hAnsi="Tahoma" w:cs="Tahoma"/>
          <w:color w:val="000000"/>
          <w:sz w:val="22"/>
          <w:szCs w:val="22"/>
        </w:rPr>
      </w:pPr>
    </w:p>
    <w:p w14:paraId="02C0267F"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sz w:val="22"/>
          <w:szCs w:val="22"/>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 </w:t>
      </w:r>
    </w:p>
    <w:p w14:paraId="07793ED2" w14:textId="22526494" w:rsidR="001121D2" w:rsidRPr="000F5339" w:rsidRDefault="00920A89">
      <w:pPr>
        <w:pStyle w:val="Heading3"/>
        <w:spacing w:before="0" w:after="0" w:line="240" w:lineRule="auto"/>
        <w:rPr>
          <w:rFonts w:ascii="Tahoma" w:hAnsi="Tahoma" w:cs="Tahoma"/>
          <w:sz w:val="22"/>
          <w:szCs w:val="22"/>
        </w:rPr>
      </w:pPr>
      <w:bookmarkStart w:id="82" w:name="_Toc57116665"/>
      <w:r w:rsidRPr="000F5339">
        <w:rPr>
          <w:rFonts w:ascii="Tahoma" w:hAnsi="Tahoma" w:cs="Tahoma"/>
          <w:sz w:val="22"/>
          <w:szCs w:val="22"/>
        </w:rPr>
        <w:t>Sectional Completion of Works</w:t>
      </w:r>
      <w:bookmarkEnd w:id="82"/>
    </w:p>
    <w:p w14:paraId="516BB523" w14:textId="77777777" w:rsidR="001121D2" w:rsidRPr="000F5339" w:rsidRDefault="001121D2">
      <w:pPr>
        <w:spacing w:before="0" w:after="0" w:line="240" w:lineRule="auto"/>
        <w:rPr>
          <w:rFonts w:ascii="Tahoma" w:hAnsi="Tahoma" w:cs="Tahoma"/>
          <w:sz w:val="22"/>
          <w:szCs w:val="22"/>
        </w:rPr>
      </w:pPr>
    </w:p>
    <w:p w14:paraId="2C10D80F"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If sectional completion is specified in the </w:t>
      </w:r>
      <w:r w:rsidRPr="000F5339">
        <w:rPr>
          <w:rFonts w:ascii="Tahoma" w:hAnsi="Tahoma" w:cs="Tahoma"/>
          <w:b/>
          <w:sz w:val="22"/>
          <w:szCs w:val="22"/>
        </w:rPr>
        <w:t>Special Conditions of Contract (SCC)</w:t>
      </w:r>
      <w:r w:rsidRPr="000F5339">
        <w:rPr>
          <w:rFonts w:ascii="Tahoma" w:hAnsi="Tahoma" w:cs="Tahoma"/>
          <w:sz w:val="22"/>
          <w:szCs w:val="22"/>
        </w:rPr>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591EED8D" w14:textId="3E60F992" w:rsidR="001121D2" w:rsidRPr="000F5339" w:rsidRDefault="00920A89">
      <w:pPr>
        <w:pStyle w:val="Heading3"/>
        <w:spacing w:before="0" w:after="0" w:line="240" w:lineRule="auto"/>
        <w:rPr>
          <w:rFonts w:ascii="Tahoma" w:hAnsi="Tahoma" w:cs="Tahoma"/>
          <w:sz w:val="22"/>
          <w:szCs w:val="22"/>
        </w:rPr>
      </w:pPr>
      <w:bookmarkStart w:id="83" w:name="_Toc57116666"/>
      <w:r w:rsidRPr="000F5339">
        <w:rPr>
          <w:rFonts w:ascii="Tahoma" w:hAnsi="Tahoma" w:cs="Tahoma"/>
          <w:sz w:val="22"/>
          <w:szCs w:val="22"/>
        </w:rPr>
        <w:t>Possession of Site</w:t>
      </w:r>
      <w:bookmarkEnd w:id="83"/>
    </w:p>
    <w:p w14:paraId="128C2752" w14:textId="77777777" w:rsidR="001121D2" w:rsidRPr="000F5339" w:rsidRDefault="001121D2">
      <w:pPr>
        <w:spacing w:before="0" w:after="0" w:line="240" w:lineRule="auto"/>
        <w:ind w:left="1440"/>
        <w:rPr>
          <w:rFonts w:ascii="Tahoma" w:hAnsi="Tahoma" w:cs="Tahoma"/>
          <w:sz w:val="22"/>
          <w:szCs w:val="22"/>
        </w:rPr>
      </w:pPr>
    </w:p>
    <w:p w14:paraId="25CD3A40"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Procuring Entity shall give possession of all or parts of the Site to the Contractor based on the schedule of delivery indicated in the </w:t>
      </w:r>
      <w:r w:rsidRPr="000F5339">
        <w:rPr>
          <w:rFonts w:ascii="Tahoma" w:hAnsi="Tahoma" w:cs="Tahoma"/>
          <w:b/>
          <w:sz w:val="22"/>
          <w:szCs w:val="22"/>
        </w:rPr>
        <w:t xml:space="preserve">SCC, </w:t>
      </w:r>
      <w:r w:rsidRPr="000F5339">
        <w:rPr>
          <w:rFonts w:ascii="Tahoma" w:hAnsi="Tahoma" w:cs="Tahoma"/>
          <w:sz w:val="22"/>
          <w:szCs w:val="22"/>
        </w:rPr>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0F5339" w:rsidRDefault="001121D2">
      <w:pPr>
        <w:spacing w:before="0" w:after="0" w:line="240" w:lineRule="auto"/>
        <w:ind w:left="1440"/>
        <w:rPr>
          <w:rFonts w:ascii="Tahoma" w:hAnsi="Tahoma" w:cs="Tahoma"/>
          <w:sz w:val="22"/>
          <w:szCs w:val="22"/>
        </w:rPr>
      </w:pPr>
    </w:p>
    <w:p w14:paraId="3B62A406"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0F5339" w:rsidRDefault="001121D2">
      <w:pPr>
        <w:spacing w:before="0" w:after="0" w:line="240" w:lineRule="auto"/>
        <w:rPr>
          <w:rFonts w:ascii="Tahoma" w:hAnsi="Tahoma" w:cs="Tahoma"/>
          <w:sz w:val="22"/>
          <w:szCs w:val="22"/>
        </w:rPr>
      </w:pPr>
    </w:p>
    <w:p w14:paraId="494F72C6" w14:textId="37D9989C" w:rsidR="001121D2" w:rsidRPr="000F5339" w:rsidRDefault="00920A89">
      <w:pPr>
        <w:pStyle w:val="Heading3"/>
        <w:spacing w:before="0" w:after="0" w:line="240" w:lineRule="auto"/>
        <w:rPr>
          <w:rFonts w:ascii="Tahoma" w:hAnsi="Tahoma" w:cs="Tahoma"/>
          <w:sz w:val="22"/>
          <w:szCs w:val="22"/>
        </w:rPr>
      </w:pPr>
      <w:bookmarkStart w:id="84" w:name="_Toc57116667"/>
      <w:r w:rsidRPr="000F5339">
        <w:rPr>
          <w:rFonts w:ascii="Tahoma" w:hAnsi="Tahoma" w:cs="Tahoma"/>
          <w:sz w:val="22"/>
          <w:szCs w:val="22"/>
        </w:rPr>
        <w:t>The Contractor’s Obligations</w:t>
      </w:r>
      <w:bookmarkEnd w:id="84"/>
    </w:p>
    <w:p w14:paraId="07F2E582" w14:textId="77777777" w:rsidR="001121D2" w:rsidRPr="000F5339" w:rsidRDefault="001121D2">
      <w:pPr>
        <w:spacing w:before="0" w:after="0" w:line="240" w:lineRule="auto"/>
        <w:rPr>
          <w:rFonts w:ascii="Tahoma" w:hAnsi="Tahoma" w:cs="Tahoma"/>
          <w:sz w:val="22"/>
          <w:szCs w:val="22"/>
        </w:rPr>
      </w:pPr>
    </w:p>
    <w:p w14:paraId="0C5B5BF6"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shall employ the key personnel named in the Schedule of Key Personnel indicating their designation, in accordance with </w:t>
      </w:r>
      <w:r w:rsidRPr="000F5339">
        <w:rPr>
          <w:rFonts w:ascii="Tahoma" w:hAnsi="Tahoma" w:cs="Tahoma"/>
          <w:b/>
          <w:sz w:val="22"/>
          <w:szCs w:val="22"/>
        </w:rPr>
        <w:t>ITB</w:t>
      </w:r>
      <w:r w:rsidRPr="000F5339">
        <w:rPr>
          <w:rFonts w:ascii="Tahoma" w:hAnsi="Tahoma" w:cs="Tahoma"/>
          <w:sz w:val="22"/>
          <w:szCs w:val="22"/>
        </w:rPr>
        <w:t xml:space="preserve"> Clause 10.3 and specified in the </w:t>
      </w:r>
      <w:r w:rsidRPr="000F5339">
        <w:rPr>
          <w:rFonts w:ascii="Tahoma" w:hAnsi="Tahoma" w:cs="Tahoma"/>
          <w:b/>
          <w:sz w:val="22"/>
          <w:szCs w:val="22"/>
        </w:rPr>
        <w:t>BDS</w:t>
      </w:r>
      <w:r w:rsidRPr="000F5339">
        <w:rPr>
          <w:rFonts w:ascii="Tahoma" w:hAnsi="Tahoma" w:cs="Tahoma"/>
          <w:sz w:val="22"/>
          <w:szCs w:val="22"/>
        </w:rPr>
        <w:t xml:space="preserve">, to carry out the supervision of the Works.  </w:t>
      </w:r>
    </w:p>
    <w:p w14:paraId="27E39488" w14:textId="77777777" w:rsidR="001121D2" w:rsidRPr="000F5339" w:rsidRDefault="001121D2">
      <w:pPr>
        <w:spacing w:before="0" w:after="0" w:line="240" w:lineRule="auto"/>
        <w:ind w:left="720"/>
        <w:rPr>
          <w:rFonts w:ascii="Tahoma" w:hAnsi="Tahoma" w:cs="Tahoma"/>
          <w:sz w:val="22"/>
          <w:szCs w:val="22"/>
        </w:rPr>
      </w:pPr>
    </w:p>
    <w:p w14:paraId="4F207439" w14:textId="44003073" w:rsidR="00DE09E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Procuring Entity will approve any proposed replacement of key personnel only if their relevant qualifications and abilities are equal to or better than those of the personnel listed in the Schedule.</w:t>
      </w:r>
    </w:p>
    <w:p w14:paraId="232F0FFB" w14:textId="774D1999" w:rsidR="001121D2" w:rsidRPr="000F5339" w:rsidRDefault="00920A89">
      <w:pPr>
        <w:pStyle w:val="Heading3"/>
        <w:spacing w:before="0" w:after="0" w:line="240" w:lineRule="auto"/>
        <w:rPr>
          <w:rFonts w:ascii="Tahoma" w:hAnsi="Tahoma" w:cs="Tahoma"/>
          <w:sz w:val="22"/>
          <w:szCs w:val="22"/>
        </w:rPr>
      </w:pPr>
      <w:bookmarkStart w:id="85" w:name="_Toc57116668"/>
      <w:r w:rsidRPr="000F5339">
        <w:rPr>
          <w:rFonts w:ascii="Tahoma" w:hAnsi="Tahoma" w:cs="Tahoma"/>
          <w:sz w:val="22"/>
          <w:szCs w:val="22"/>
        </w:rPr>
        <w:t>Performance Security</w:t>
      </w:r>
      <w:bookmarkEnd w:id="85"/>
    </w:p>
    <w:p w14:paraId="5F84CC33" w14:textId="77777777" w:rsidR="001121D2" w:rsidRPr="000F5339" w:rsidRDefault="001121D2">
      <w:pPr>
        <w:spacing w:before="0" w:after="0" w:line="240" w:lineRule="auto"/>
        <w:rPr>
          <w:rFonts w:ascii="Tahoma" w:hAnsi="Tahoma" w:cs="Tahoma"/>
          <w:sz w:val="22"/>
          <w:szCs w:val="22"/>
        </w:rPr>
      </w:pPr>
    </w:p>
    <w:p w14:paraId="049AAD54" w14:textId="77777777"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lastRenderedPageBreak/>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0F5339" w:rsidRDefault="001121D2">
      <w:pPr>
        <w:spacing w:before="0" w:after="0" w:line="240" w:lineRule="auto"/>
        <w:ind w:left="1418"/>
        <w:rPr>
          <w:rFonts w:ascii="Tahoma" w:hAnsi="Tahoma" w:cs="Tahoma"/>
          <w:sz w:val="22"/>
          <w:szCs w:val="22"/>
        </w:rPr>
      </w:pPr>
    </w:p>
    <w:p w14:paraId="14E7CD05" w14:textId="119CC769"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6E5CFFCB" w14:textId="0A7D54D9" w:rsidR="001121D2" w:rsidRPr="000F5339" w:rsidRDefault="00920A89">
      <w:pPr>
        <w:pStyle w:val="Heading3"/>
        <w:spacing w:before="0" w:after="0" w:line="240" w:lineRule="auto"/>
        <w:rPr>
          <w:rFonts w:ascii="Tahoma" w:hAnsi="Tahoma" w:cs="Tahoma"/>
          <w:sz w:val="22"/>
          <w:szCs w:val="22"/>
        </w:rPr>
      </w:pPr>
      <w:bookmarkStart w:id="86" w:name="_Toc57116669"/>
      <w:r w:rsidRPr="000F5339">
        <w:rPr>
          <w:rFonts w:ascii="Tahoma" w:hAnsi="Tahoma" w:cs="Tahoma"/>
          <w:sz w:val="22"/>
          <w:szCs w:val="22"/>
        </w:rPr>
        <w:t>Site Investigation Reports</w:t>
      </w:r>
      <w:bookmarkEnd w:id="86"/>
    </w:p>
    <w:p w14:paraId="00CE055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87" w:name="_heading=h.3hv69ve" w:colFirst="0" w:colLast="0"/>
      <w:bookmarkEnd w:id="87"/>
    </w:p>
    <w:p w14:paraId="7AB06293"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The Contractor, in preparing the Bid, shall rely on any Site Investigation Reports referred to in the </w:t>
      </w:r>
      <w:r w:rsidRPr="000F5339">
        <w:rPr>
          <w:rFonts w:ascii="Tahoma" w:hAnsi="Tahoma" w:cs="Tahoma"/>
          <w:b/>
          <w:color w:val="000000"/>
          <w:sz w:val="22"/>
          <w:szCs w:val="22"/>
        </w:rPr>
        <w:t>SCC</w:t>
      </w:r>
      <w:r w:rsidRPr="000F5339">
        <w:rPr>
          <w:rFonts w:ascii="Tahoma" w:hAnsi="Tahoma" w:cs="Tahoma"/>
          <w:color w:val="000000"/>
          <w:sz w:val="22"/>
          <w:szCs w:val="22"/>
        </w:rPr>
        <w:t xml:space="preserve"> supplemented by any information obtained by the Contractor.</w:t>
      </w:r>
    </w:p>
    <w:p w14:paraId="5BC29E88" w14:textId="77777777" w:rsidR="001121D2" w:rsidRPr="000F5339" w:rsidRDefault="001121D2">
      <w:pPr>
        <w:spacing w:before="0" w:after="0" w:line="240" w:lineRule="auto"/>
        <w:rPr>
          <w:rFonts w:ascii="Tahoma" w:hAnsi="Tahoma" w:cs="Tahoma"/>
          <w:sz w:val="22"/>
          <w:szCs w:val="22"/>
        </w:rPr>
      </w:pPr>
    </w:p>
    <w:p w14:paraId="5448B9D2" w14:textId="286FB3A5" w:rsidR="001121D2" w:rsidRPr="000F5339" w:rsidRDefault="00920A89">
      <w:pPr>
        <w:pStyle w:val="Heading3"/>
        <w:spacing w:before="0" w:after="0" w:line="240" w:lineRule="auto"/>
        <w:rPr>
          <w:rFonts w:ascii="Tahoma" w:hAnsi="Tahoma" w:cs="Tahoma"/>
          <w:sz w:val="22"/>
          <w:szCs w:val="22"/>
        </w:rPr>
      </w:pPr>
      <w:bookmarkStart w:id="88" w:name="_Toc57116670"/>
      <w:r w:rsidRPr="000F5339">
        <w:rPr>
          <w:rFonts w:ascii="Tahoma" w:hAnsi="Tahoma" w:cs="Tahoma"/>
          <w:sz w:val="22"/>
          <w:szCs w:val="22"/>
        </w:rPr>
        <w:t>Warranty</w:t>
      </w:r>
      <w:bookmarkEnd w:id="88"/>
      <w:r w:rsidRPr="000F5339">
        <w:rPr>
          <w:rFonts w:ascii="Tahoma" w:hAnsi="Tahoma" w:cs="Tahoma"/>
          <w:sz w:val="22"/>
          <w:szCs w:val="22"/>
        </w:rPr>
        <w:t xml:space="preserve"> </w:t>
      </w:r>
    </w:p>
    <w:p w14:paraId="050D9525" w14:textId="77777777" w:rsidR="001121D2" w:rsidRPr="000F5339" w:rsidRDefault="001121D2">
      <w:pPr>
        <w:spacing w:before="0" w:after="0" w:line="240" w:lineRule="auto"/>
        <w:rPr>
          <w:rFonts w:ascii="Tahoma" w:hAnsi="Tahoma" w:cs="Tahoma"/>
          <w:sz w:val="22"/>
          <w:szCs w:val="22"/>
        </w:rPr>
      </w:pPr>
    </w:p>
    <w:p w14:paraId="751F567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0F5339" w:rsidRDefault="001121D2">
      <w:pPr>
        <w:spacing w:before="0" w:after="0" w:line="240" w:lineRule="auto"/>
        <w:rPr>
          <w:rFonts w:ascii="Tahoma" w:hAnsi="Tahoma" w:cs="Tahoma"/>
          <w:sz w:val="22"/>
          <w:szCs w:val="22"/>
        </w:rPr>
      </w:pPr>
    </w:p>
    <w:p w14:paraId="55F43D2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0F5339">
        <w:rPr>
          <w:rFonts w:ascii="Tahoma" w:hAnsi="Tahoma" w:cs="Tahoma"/>
          <w:b/>
          <w:sz w:val="22"/>
          <w:szCs w:val="22"/>
        </w:rPr>
        <w:t>SCC</w:t>
      </w:r>
      <w:r w:rsidRPr="000F5339">
        <w:rPr>
          <w:rFonts w:ascii="Tahoma" w:hAnsi="Tahoma" w:cs="Tahoma"/>
          <w:sz w:val="22"/>
          <w:szCs w:val="22"/>
        </w:rPr>
        <w:t>.</w:t>
      </w:r>
    </w:p>
    <w:p w14:paraId="15DB39A5"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163F2A10" w14:textId="3165B691" w:rsidR="001121D2" w:rsidRPr="000F5339" w:rsidRDefault="00920A89">
      <w:pPr>
        <w:pStyle w:val="Heading3"/>
        <w:spacing w:before="0" w:after="0" w:line="240" w:lineRule="auto"/>
        <w:rPr>
          <w:rFonts w:ascii="Tahoma" w:hAnsi="Tahoma" w:cs="Tahoma"/>
          <w:sz w:val="22"/>
          <w:szCs w:val="22"/>
        </w:rPr>
      </w:pPr>
      <w:bookmarkStart w:id="89" w:name="_Toc57116671"/>
      <w:r w:rsidRPr="000F5339">
        <w:rPr>
          <w:rFonts w:ascii="Tahoma" w:hAnsi="Tahoma" w:cs="Tahoma"/>
          <w:sz w:val="22"/>
          <w:szCs w:val="22"/>
        </w:rPr>
        <w:t>Liability of the Contractor</w:t>
      </w:r>
      <w:bookmarkEnd w:id="89"/>
    </w:p>
    <w:p w14:paraId="103D675B"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90" w:name="_heading=h.2w5ecyt" w:colFirst="0" w:colLast="0"/>
      <w:bookmarkEnd w:id="90"/>
    </w:p>
    <w:p w14:paraId="1EB2C2BC"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Subject to additional provisions, if any, set forth in the </w:t>
      </w:r>
      <w:r w:rsidRPr="000F5339">
        <w:rPr>
          <w:rFonts w:ascii="Tahoma" w:hAnsi="Tahoma" w:cs="Tahoma"/>
          <w:b/>
          <w:color w:val="000000"/>
          <w:sz w:val="22"/>
          <w:szCs w:val="22"/>
        </w:rPr>
        <w:t>SCC</w:t>
      </w:r>
      <w:r w:rsidRPr="000F5339">
        <w:rPr>
          <w:rFonts w:ascii="Tahoma" w:hAnsi="Tahoma" w:cs="Tahoma"/>
          <w:color w:val="000000"/>
          <w:sz w:val="22"/>
          <w:szCs w:val="22"/>
        </w:rPr>
        <w:t>, the Contractor’s liability under this Contract shall be as provided by the laws of the Republic of the Philippines.</w:t>
      </w:r>
    </w:p>
    <w:p w14:paraId="4AE5745F" w14:textId="77777777" w:rsidR="001121D2" w:rsidRPr="000F5339" w:rsidRDefault="00920A89">
      <w:pPr>
        <w:ind w:left="720"/>
        <w:rPr>
          <w:rFonts w:ascii="Tahoma" w:hAnsi="Tahoma" w:cs="Tahoma"/>
          <w:sz w:val="22"/>
          <w:szCs w:val="22"/>
        </w:rPr>
      </w:pPr>
      <w:r w:rsidRPr="000F5339">
        <w:rPr>
          <w:rFonts w:ascii="Tahoma" w:hAnsi="Tahoma" w:cs="Tahoma"/>
          <w:sz w:val="22"/>
          <w:szCs w:val="22"/>
        </w:rPr>
        <w:t>If the Contractor is a joint venture, all partners to the joint venture shall be jointly and severally liable to the Procuring Entity.</w:t>
      </w:r>
    </w:p>
    <w:p w14:paraId="5FAE44B0" w14:textId="3942B204" w:rsidR="001121D2" w:rsidRPr="000F5339" w:rsidRDefault="00920A89">
      <w:pPr>
        <w:pStyle w:val="Heading3"/>
        <w:spacing w:before="0" w:after="0" w:line="240" w:lineRule="auto"/>
        <w:rPr>
          <w:rFonts w:ascii="Tahoma" w:hAnsi="Tahoma" w:cs="Tahoma"/>
          <w:sz w:val="22"/>
          <w:szCs w:val="22"/>
        </w:rPr>
      </w:pPr>
      <w:bookmarkStart w:id="91" w:name="_Toc57116672"/>
      <w:r w:rsidRPr="000F5339">
        <w:rPr>
          <w:rFonts w:ascii="Tahoma" w:hAnsi="Tahoma" w:cs="Tahoma"/>
          <w:sz w:val="22"/>
          <w:szCs w:val="22"/>
        </w:rPr>
        <w:t>Termination for Other Causes</w:t>
      </w:r>
      <w:bookmarkEnd w:id="91"/>
    </w:p>
    <w:p w14:paraId="3B8E0E85" w14:textId="77777777" w:rsidR="001121D2" w:rsidRPr="000F5339" w:rsidRDefault="001121D2">
      <w:pPr>
        <w:spacing w:before="0" w:after="0" w:line="240" w:lineRule="auto"/>
        <w:rPr>
          <w:rFonts w:ascii="Tahoma" w:hAnsi="Tahoma" w:cs="Tahoma"/>
          <w:sz w:val="22"/>
          <w:szCs w:val="22"/>
        </w:rPr>
      </w:pPr>
    </w:p>
    <w:p w14:paraId="53CFE473" w14:textId="541877E1"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Contract termination shall be initiated in case it is determined </w:t>
      </w:r>
      <w:r w:rsidRPr="000F5339">
        <w:rPr>
          <w:rFonts w:ascii="Tahoma" w:hAnsi="Tahoma" w:cs="Tahoma"/>
          <w:i/>
          <w:sz w:val="22"/>
          <w:szCs w:val="22"/>
        </w:rPr>
        <w:t>prima facie</w:t>
      </w:r>
      <w:r w:rsidRPr="000F5339">
        <w:rPr>
          <w:rFonts w:ascii="Tahoma" w:hAnsi="Tahoma" w:cs="Tahoma"/>
          <w:sz w:val="22"/>
          <w:szCs w:val="22"/>
        </w:rPr>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0F5339">
        <w:rPr>
          <w:rFonts w:ascii="Tahoma" w:hAnsi="Tahoma" w:cs="Tahoma"/>
          <w:b/>
          <w:sz w:val="22"/>
          <w:szCs w:val="22"/>
        </w:rPr>
        <w:t>ITB</w:t>
      </w:r>
      <w:r w:rsidRPr="000F5339">
        <w:rPr>
          <w:rFonts w:ascii="Tahoma" w:hAnsi="Tahoma" w:cs="Tahoma"/>
          <w:sz w:val="22"/>
          <w:szCs w:val="22"/>
        </w:rPr>
        <w:t xml:space="preserve"> Clause 4.</w:t>
      </w:r>
    </w:p>
    <w:p w14:paraId="52004118" w14:textId="46EF4AC1" w:rsidR="001121D2" w:rsidRPr="000F5339" w:rsidRDefault="001121D2">
      <w:pPr>
        <w:spacing w:before="0" w:after="0" w:line="240" w:lineRule="auto"/>
        <w:ind w:left="720"/>
        <w:rPr>
          <w:rFonts w:ascii="Tahoma" w:hAnsi="Tahoma" w:cs="Tahoma"/>
          <w:sz w:val="22"/>
          <w:szCs w:val="22"/>
        </w:rPr>
      </w:pPr>
    </w:p>
    <w:p w14:paraId="6ECE2369" w14:textId="0F6C11C8" w:rsidR="001121D2" w:rsidRPr="000F5339" w:rsidRDefault="00920A89">
      <w:pPr>
        <w:pStyle w:val="Heading3"/>
        <w:spacing w:before="0" w:after="0" w:line="240" w:lineRule="auto"/>
        <w:rPr>
          <w:rFonts w:ascii="Tahoma" w:hAnsi="Tahoma" w:cs="Tahoma"/>
          <w:sz w:val="22"/>
          <w:szCs w:val="22"/>
        </w:rPr>
      </w:pPr>
      <w:bookmarkStart w:id="92" w:name="_Toc57116673"/>
      <w:r w:rsidRPr="000F5339">
        <w:rPr>
          <w:rFonts w:ascii="Tahoma" w:hAnsi="Tahoma" w:cs="Tahoma"/>
          <w:sz w:val="22"/>
          <w:szCs w:val="22"/>
        </w:rPr>
        <w:t>Dayworks</w:t>
      </w:r>
      <w:bookmarkEnd w:id="92"/>
    </w:p>
    <w:p w14:paraId="75317059" w14:textId="77777777" w:rsidR="001121D2" w:rsidRPr="000F5339" w:rsidRDefault="001121D2">
      <w:pPr>
        <w:spacing w:before="0" w:after="0" w:line="240" w:lineRule="auto"/>
        <w:rPr>
          <w:rFonts w:ascii="Tahoma" w:hAnsi="Tahoma" w:cs="Tahoma"/>
          <w:sz w:val="22"/>
          <w:szCs w:val="22"/>
        </w:rPr>
      </w:pPr>
    </w:p>
    <w:p w14:paraId="04AFF441"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Subject to the guidelines on Variation Order in Annex “E” of the 2016 revised IRR of RA No. 9184, and if applicable as indicated in the </w:t>
      </w:r>
      <w:r w:rsidRPr="000F5339">
        <w:rPr>
          <w:rFonts w:ascii="Tahoma" w:hAnsi="Tahoma" w:cs="Tahoma"/>
          <w:b/>
          <w:sz w:val="22"/>
          <w:szCs w:val="22"/>
        </w:rPr>
        <w:t>SCC</w:t>
      </w:r>
      <w:r w:rsidRPr="000F5339">
        <w:rPr>
          <w:rFonts w:ascii="Tahoma" w:hAnsi="Tahoma" w:cs="Tahoma"/>
          <w:sz w:val="22"/>
          <w:szCs w:val="22"/>
        </w:rPr>
        <w:t xml:space="preserve">, the Dayworks rates in the Contractor’s Bid shall be used for small additional amounts of work only when the </w:t>
      </w:r>
      <w:r w:rsidRPr="000F5339">
        <w:rPr>
          <w:rFonts w:ascii="Tahoma" w:hAnsi="Tahoma" w:cs="Tahoma"/>
          <w:sz w:val="22"/>
          <w:szCs w:val="22"/>
        </w:rPr>
        <w:lastRenderedPageBreak/>
        <w:t>Procuring Entity’s Representative has given written instructions in advance for additional work to be paid for in that way.</w:t>
      </w:r>
    </w:p>
    <w:p w14:paraId="6D3A271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AF9C5FD" w14:textId="7551617B" w:rsidR="001121D2" w:rsidRPr="000F5339" w:rsidRDefault="00920A89">
      <w:pPr>
        <w:pStyle w:val="Heading3"/>
        <w:spacing w:before="0" w:after="0" w:line="240" w:lineRule="auto"/>
        <w:rPr>
          <w:rFonts w:ascii="Tahoma" w:hAnsi="Tahoma" w:cs="Tahoma"/>
          <w:sz w:val="22"/>
          <w:szCs w:val="22"/>
        </w:rPr>
      </w:pPr>
      <w:bookmarkStart w:id="93" w:name="_Toc57116674"/>
      <w:r w:rsidRPr="000F5339">
        <w:rPr>
          <w:rFonts w:ascii="Tahoma" w:hAnsi="Tahoma" w:cs="Tahoma"/>
          <w:sz w:val="22"/>
          <w:szCs w:val="22"/>
        </w:rPr>
        <w:t>Program of Work</w:t>
      </w:r>
      <w:bookmarkEnd w:id="93"/>
    </w:p>
    <w:p w14:paraId="0B2D5CD8" w14:textId="77777777" w:rsidR="001121D2" w:rsidRPr="000F5339" w:rsidRDefault="001121D2">
      <w:pPr>
        <w:spacing w:before="0" w:after="0" w:line="240" w:lineRule="auto"/>
        <w:rPr>
          <w:rFonts w:ascii="Tahoma" w:hAnsi="Tahoma" w:cs="Tahoma"/>
          <w:sz w:val="22"/>
          <w:szCs w:val="22"/>
        </w:rPr>
      </w:pPr>
    </w:p>
    <w:p w14:paraId="664F8D87" w14:textId="77777777" w:rsidR="001121D2" w:rsidRPr="000F5339" w:rsidRDefault="00920A89">
      <w:pPr>
        <w:numPr>
          <w:ilvl w:val="1"/>
          <w:numId w:val="33"/>
        </w:numPr>
        <w:spacing w:before="0" w:after="0" w:line="240" w:lineRule="auto"/>
        <w:ind w:left="1418" w:hanging="709"/>
        <w:rPr>
          <w:rFonts w:ascii="Tahoma" w:hAnsi="Tahoma" w:cs="Tahoma"/>
          <w:b/>
          <w:sz w:val="22"/>
          <w:szCs w:val="22"/>
        </w:rPr>
      </w:pPr>
      <w:r w:rsidRPr="000F5339">
        <w:rPr>
          <w:rFonts w:ascii="Tahoma" w:hAnsi="Tahoma" w:cs="Tahoma"/>
          <w:sz w:val="22"/>
          <w:szCs w:val="22"/>
        </w:rP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0F5339">
        <w:rPr>
          <w:rFonts w:ascii="Tahoma" w:hAnsi="Tahoma" w:cs="Tahoma"/>
          <w:b/>
          <w:sz w:val="22"/>
          <w:szCs w:val="22"/>
        </w:rPr>
        <w:t xml:space="preserve">SCC. </w:t>
      </w:r>
    </w:p>
    <w:p w14:paraId="14F563B0" w14:textId="77777777" w:rsidR="001121D2" w:rsidRPr="000F5339" w:rsidRDefault="001121D2">
      <w:pPr>
        <w:spacing w:before="0" w:after="0" w:line="240" w:lineRule="auto"/>
        <w:ind w:left="1440"/>
        <w:rPr>
          <w:rFonts w:ascii="Tahoma" w:hAnsi="Tahoma" w:cs="Tahoma"/>
          <w:sz w:val="22"/>
          <w:szCs w:val="22"/>
        </w:rPr>
      </w:pPr>
    </w:p>
    <w:p w14:paraId="24FE2324" w14:textId="77777777" w:rsidR="001121D2" w:rsidRPr="000F5339" w:rsidRDefault="00920A89">
      <w:pPr>
        <w:numPr>
          <w:ilvl w:val="1"/>
          <w:numId w:val="33"/>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Contractor shall submit to the Procuring Entity’s Representative for approval an updated Program of Work at intervals no longer than the period stated in the </w:t>
      </w:r>
      <w:r w:rsidRPr="000F5339">
        <w:rPr>
          <w:rFonts w:ascii="Tahoma" w:hAnsi="Tahoma" w:cs="Tahoma"/>
          <w:b/>
          <w:sz w:val="22"/>
          <w:szCs w:val="22"/>
        </w:rPr>
        <w:t>SCC.</w:t>
      </w:r>
      <w:r w:rsidRPr="000F5339">
        <w:rPr>
          <w:rFonts w:ascii="Tahoma" w:hAnsi="Tahoma" w:cs="Tahoma"/>
          <w:sz w:val="22"/>
          <w:szCs w:val="22"/>
        </w:rPr>
        <w:t xml:space="preserve">  If the Contractor does not submit an updated Program of Work within this period,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the next payment certificate and continue to withhold this amount until the next payment after the date on which the overdue Program of Work has been submitted.</w:t>
      </w:r>
    </w:p>
    <w:p w14:paraId="4496EB81" w14:textId="77777777" w:rsidR="001121D2" w:rsidRPr="000F5339" w:rsidRDefault="001121D2">
      <w:pPr>
        <w:spacing w:before="0" w:after="0" w:line="240" w:lineRule="auto"/>
        <w:rPr>
          <w:rFonts w:ascii="Tahoma" w:hAnsi="Tahoma" w:cs="Tahoma"/>
          <w:sz w:val="22"/>
          <w:szCs w:val="22"/>
        </w:rPr>
      </w:pPr>
    </w:p>
    <w:p w14:paraId="6CD57C04" w14:textId="1ADC4845" w:rsidR="001121D2" w:rsidRPr="000F5339" w:rsidRDefault="00920A89">
      <w:pPr>
        <w:pStyle w:val="Heading3"/>
        <w:spacing w:before="0" w:after="0" w:line="240" w:lineRule="auto"/>
        <w:rPr>
          <w:rFonts w:ascii="Tahoma" w:hAnsi="Tahoma" w:cs="Tahoma"/>
          <w:sz w:val="22"/>
          <w:szCs w:val="22"/>
        </w:rPr>
      </w:pPr>
      <w:bookmarkStart w:id="94" w:name="_Toc57116675"/>
      <w:r w:rsidRPr="000F5339">
        <w:rPr>
          <w:rFonts w:ascii="Tahoma" w:hAnsi="Tahoma" w:cs="Tahoma"/>
          <w:sz w:val="22"/>
          <w:szCs w:val="22"/>
        </w:rPr>
        <w:t>Instructions, Inspections and Audits</w:t>
      </w:r>
      <w:bookmarkEnd w:id="94"/>
    </w:p>
    <w:p w14:paraId="5503A295" w14:textId="77777777" w:rsidR="001121D2" w:rsidRPr="000F5339" w:rsidRDefault="001121D2">
      <w:pPr>
        <w:spacing w:before="0" w:after="0" w:line="240" w:lineRule="auto"/>
        <w:rPr>
          <w:rFonts w:ascii="Tahoma" w:hAnsi="Tahoma" w:cs="Tahoma"/>
          <w:sz w:val="22"/>
          <w:szCs w:val="22"/>
        </w:rPr>
      </w:pPr>
    </w:p>
    <w:p w14:paraId="07811529"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0F5339" w:rsidRDefault="001121D2">
      <w:pPr>
        <w:spacing w:before="0" w:after="0" w:line="240" w:lineRule="auto"/>
        <w:ind w:left="720"/>
        <w:rPr>
          <w:rFonts w:ascii="Tahoma" w:hAnsi="Tahoma" w:cs="Tahoma"/>
          <w:sz w:val="22"/>
          <w:szCs w:val="22"/>
        </w:rPr>
      </w:pPr>
    </w:p>
    <w:p w14:paraId="1776B35A" w14:textId="5AD2E8C3" w:rsidR="001121D2" w:rsidRPr="000F5339" w:rsidRDefault="00920A89">
      <w:pPr>
        <w:pStyle w:val="Heading3"/>
        <w:spacing w:before="0" w:after="0" w:line="240" w:lineRule="auto"/>
        <w:rPr>
          <w:rFonts w:ascii="Tahoma" w:hAnsi="Tahoma" w:cs="Tahoma"/>
          <w:sz w:val="22"/>
          <w:szCs w:val="22"/>
        </w:rPr>
      </w:pPr>
      <w:bookmarkStart w:id="95" w:name="_Toc57116676"/>
      <w:r w:rsidRPr="000F5339">
        <w:rPr>
          <w:rFonts w:ascii="Tahoma" w:hAnsi="Tahoma" w:cs="Tahoma"/>
          <w:sz w:val="22"/>
          <w:szCs w:val="22"/>
        </w:rPr>
        <w:t>Advance Payment</w:t>
      </w:r>
      <w:bookmarkEnd w:id="95"/>
    </w:p>
    <w:p w14:paraId="3FCB4735" w14:textId="77777777" w:rsidR="001121D2" w:rsidRPr="000F5339" w:rsidRDefault="001121D2">
      <w:pPr>
        <w:spacing w:before="0" w:after="0" w:line="240" w:lineRule="auto"/>
        <w:rPr>
          <w:rFonts w:ascii="Tahoma" w:hAnsi="Tahoma" w:cs="Tahoma"/>
          <w:sz w:val="22"/>
          <w:szCs w:val="22"/>
        </w:rPr>
      </w:pPr>
    </w:p>
    <w:p w14:paraId="747788FA" w14:textId="15536474"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0F5339">
        <w:rPr>
          <w:rFonts w:ascii="Tahoma" w:hAnsi="Tahoma" w:cs="Tahoma"/>
          <w:b/>
          <w:sz w:val="22"/>
          <w:szCs w:val="22"/>
        </w:rPr>
        <w:t>SCC</w:t>
      </w:r>
      <w:r w:rsidRPr="000F5339">
        <w:rPr>
          <w:rFonts w:ascii="Tahoma" w:hAnsi="Tahoma" w:cs="Tahoma"/>
          <w:sz w:val="22"/>
          <w:szCs w:val="22"/>
        </w:rPr>
        <w:t xml:space="preserve">, </w:t>
      </w:r>
      <w:r w:rsidR="00132FC6">
        <w:rPr>
          <w:rFonts w:ascii="Tahoma" w:hAnsi="Tahoma" w:cs="Tahoma"/>
          <w:sz w:val="22"/>
          <w:szCs w:val="22"/>
        </w:rPr>
        <w:t xml:space="preserve">subject to the requirements in </w:t>
      </w:r>
      <w:r w:rsidRPr="000F5339">
        <w:rPr>
          <w:rFonts w:ascii="Tahoma" w:hAnsi="Tahoma" w:cs="Tahoma"/>
          <w:sz w:val="22"/>
          <w:szCs w:val="22"/>
        </w:rPr>
        <w:t>Annex “E” of the 2016 revised IRR of RA No. 9184.</w:t>
      </w:r>
    </w:p>
    <w:p w14:paraId="28CEDF06"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234EBAEE" w14:textId="2DF296CA" w:rsidR="001121D2" w:rsidRPr="000F5339" w:rsidRDefault="00920A89">
      <w:pPr>
        <w:pStyle w:val="Heading3"/>
        <w:spacing w:before="0" w:after="0" w:line="240" w:lineRule="auto"/>
        <w:rPr>
          <w:rFonts w:ascii="Tahoma" w:hAnsi="Tahoma" w:cs="Tahoma"/>
          <w:sz w:val="22"/>
          <w:szCs w:val="22"/>
        </w:rPr>
      </w:pPr>
      <w:bookmarkStart w:id="96" w:name="_Toc57116677"/>
      <w:r w:rsidRPr="000F5339">
        <w:rPr>
          <w:rFonts w:ascii="Tahoma" w:hAnsi="Tahoma" w:cs="Tahoma"/>
          <w:sz w:val="22"/>
          <w:szCs w:val="22"/>
        </w:rPr>
        <w:t>Progress Payments</w:t>
      </w:r>
      <w:bookmarkEnd w:id="96"/>
    </w:p>
    <w:p w14:paraId="1E65F675" w14:textId="77777777" w:rsidR="001121D2" w:rsidRPr="000F5339" w:rsidRDefault="001121D2">
      <w:pPr>
        <w:spacing w:before="0" w:after="0" w:line="240" w:lineRule="auto"/>
        <w:rPr>
          <w:rFonts w:ascii="Tahoma" w:hAnsi="Tahoma" w:cs="Tahoma"/>
          <w:sz w:val="22"/>
          <w:szCs w:val="22"/>
        </w:rPr>
      </w:pPr>
    </w:p>
    <w:p w14:paraId="48ACB09C"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may submit a request for payment for Work accomplished.  Such requests for payment shall be verified and certified by the Procuring Entity’s Representative/Project Engineer.  Except as otherwise stipulated in the </w:t>
      </w:r>
      <w:r w:rsidRPr="000F5339">
        <w:rPr>
          <w:rFonts w:ascii="Tahoma" w:hAnsi="Tahoma" w:cs="Tahoma"/>
          <w:b/>
          <w:sz w:val="22"/>
          <w:szCs w:val="22"/>
        </w:rPr>
        <w:t>SCC</w:t>
      </w:r>
      <w:r w:rsidRPr="000F5339">
        <w:rPr>
          <w:rFonts w:ascii="Tahoma" w:hAnsi="Tahoma" w:cs="Tahoma"/>
          <w:sz w:val="22"/>
          <w:szCs w:val="22"/>
        </w:rPr>
        <w:t>, materials and equipment delivered on the site but not completely put in place shall not be included for payment.</w:t>
      </w:r>
    </w:p>
    <w:p w14:paraId="335DACEE" w14:textId="77777777" w:rsidR="001121D2" w:rsidRPr="000F5339" w:rsidRDefault="001121D2">
      <w:pPr>
        <w:spacing w:before="0" w:after="0" w:line="240" w:lineRule="auto"/>
        <w:ind w:left="720"/>
        <w:rPr>
          <w:rFonts w:ascii="Tahoma" w:hAnsi="Tahoma" w:cs="Tahoma"/>
          <w:sz w:val="22"/>
          <w:szCs w:val="22"/>
        </w:rPr>
      </w:pPr>
    </w:p>
    <w:p w14:paraId="2BBFF2BD" w14:textId="1BEE52FC" w:rsidR="001121D2" w:rsidRPr="000F5339" w:rsidRDefault="00920A89">
      <w:pPr>
        <w:pStyle w:val="Heading3"/>
        <w:spacing w:before="0" w:after="0" w:line="240" w:lineRule="auto"/>
        <w:rPr>
          <w:rFonts w:ascii="Tahoma" w:hAnsi="Tahoma" w:cs="Tahoma"/>
          <w:sz w:val="22"/>
          <w:szCs w:val="22"/>
        </w:rPr>
      </w:pPr>
      <w:bookmarkStart w:id="97" w:name="_Toc57116678"/>
      <w:r w:rsidRPr="000F5339">
        <w:rPr>
          <w:rFonts w:ascii="Tahoma" w:hAnsi="Tahoma" w:cs="Tahoma"/>
          <w:sz w:val="22"/>
          <w:szCs w:val="22"/>
        </w:rPr>
        <w:t>Operating and Maintenance Manuals</w:t>
      </w:r>
      <w:bookmarkEnd w:id="97"/>
    </w:p>
    <w:p w14:paraId="7DD0130D" w14:textId="77777777" w:rsidR="001121D2" w:rsidRPr="000F5339" w:rsidRDefault="001121D2">
      <w:pPr>
        <w:spacing w:before="0" w:after="0" w:line="240" w:lineRule="auto"/>
        <w:rPr>
          <w:rFonts w:ascii="Tahoma" w:hAnsi="Tahoma" w:cs="Tahoma"/>
          <w:sz w:val="22"/>
          <w:szCs w:val="22"/>
        </w:rPr>
      </w:pPr>
    </w:p>
    <w:p w14:paraId="3277C41F" w14:textId="58695977" w:rsidR="001121D2" w:rsidRPr="000F5339" w:rsidRDefault="00875F1F">
      <w:pPr>
        <w:numPr>
          <w:ilvl w:val="0"/>
          <w:numId w:val="34"/>
        </w:numPr>
        <w:spacing w:before="0" w:after="0" w:line="240" w:lineRule="auto"/>
        <w:ind w:left="1418" w:hanging="709"/>
        <w:rPr>
          <w:rFonts w:ascii="Tahoma" w:hAnsi="Tahoma" w:cs="Tahoma"/>
          <w:sz w:val="22"/>
          <w:szCs w:val="22"/>
          <w:shd w:val="clear" w:color="auto" w:fill="D9EAD3"/>
        </w:rPr>
      </w:pPr>
      <w:r>
        <w:rPr>
          <w:rFonts w:ascii="Tahoma" w:hAnsi="Tahoma" w:cs="Tahoma"/>
          <w:sz w:val="22"/>
          <w:szCs w:val="22"/>
        </w:rPr>
        <w:t xml:space="preserve">If required, the Contractor </w:t>
      </w:r>
      <w:r w:rsidR="00920A89" w:rsidRPr="000F5339">
        <w:rPr>
          <w:rFonts w:ascii="Tahoma" w:hAnsi="Tahoma" w:cs="Tahoma"/>
          <w:sz w:val="22"/>
          <w:szCs w:val="22"/>
        </w:rPr>
        <w:t>will provide “as built” Drawings and/or operating and maintenance m</w:t>
      </w:r>
      <w:r w:rsidR="00132FC6">
        <w:rPr>
          <w:rFonts w:ascii="Tahoma" w:hAnsi="Tahoma" w:cs="Tahoma"/>
          <w:sz w:val="22"/>
          <w:szCs w:val="22"/>
        </w:rPr>
        <w:t xml:space="preserve">anuals </w:t>
      </w:r>
      <w:r w:rsidR="00920A89" w:rsidRPr="000F5339">
        <w:rPr>
          <w:rFonts w:ascii="Tahoma" w:hAnsi="Tahoma" w:cs="Tahoma"/>
          <w:sz w:val="22"/>
          <w:szCs w:val="22"/>
        </w:rPr>
        <w:t xml:space="preserve">as specified in the </w:t>
      </w:r>
      <w:r w:rsidR="00920A89" w:rsidRPr="000F5339">
        <w:rPr>
          <w:rFonts w:ascii="Tahoma" w:hAnsi="Tahoma" w:cs="Tahoma"/>
          <w:b/>
          <w:sz w:val="22"/>
          <w:szCs w:val="22"/>
        </w:rPr>
        <w:t>SCC.</w:t>
      </w:r>
    </w:p>
    <w:p w14:paraId="37ABB067" w14:textId="77777777" w:rsidR="001121D2" w:rsidRPr="000F5339" w:rsidRDefault="001121D2">
      <w:pPr>
        <w:spacing w:before="0" w:after="0" w:line="240" w:lineRule="auto"/>
        <w:ind w:left="1418"/>
        <w:rPr>
          <w:rFonts w:ascii="Tahoma" w:hAnsi="Tahoma" w:cs="Tahoma"/>
          <w:sz w:val="22"/>
          <w:szCs w:val="22"/>
        </w:rPr>
      </w:pPr>
    </w:p>
    <w:p w14:paraId="509B42C6" w14:textId="77777777" w:rsidR="001121D2" w:rsidRPr="000F5339" w:rsidRDefault="00920A89">
      <w:pPr>
        <w:numPr>
          <w:ilvl w:val="0"/>
          <w:numId w:val="34"/>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If the Contractor does not provide the Drawings and/or manuals by the dates stated above, or they do not receive the Procuring Entity’s Representative’s approval,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payments due to the Contractor.</w:t>
      </w:r>
    </w:p>
    <w:p w14:paraId="6F5D7A39" w14:textId="77777777" w:rsidR="001121D2" w:rsidRPr="0009768F" w:rsidRDefault="001121D2">
      <w:pPr>
        <w:spacing w:before="0" w:after="0" w:line="240" w:lineRule="auto"/>
      </w:pPr>
    </w:p>
    <w:p w14:paraId="7026C3CE" w14:textId="77777777" w:rsidR="001121D2" w:rsidRPr="0009768F" w:rsidRDefault="001121D2">
      <w:pPr>
        <w:spacing w:before="0" w:after="0" w:line="240" w:lineRule="auto"/>
        <w:sectPr w:rsidR="001121D2" w:rsidRPr="0009768F"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1A32B3A5" w14:textId="1AAD4A3A" w:rsidR="001121D2" w:rsidRPr="0009768F" w:rsidRDefault="00920A89">
      <w:pPr>
        <w:pStyle w:val="Heading1"/>
      </w:pPr>
      <w:bookmarkStart w:id="98" w:name="_Toc57116679"/>
      <w:r w:rsidRPr="0009768F">
        <w:lastRenderedPageBreak/>
        <w:t>Section V. Special Conditions of Contract</w:t>
      </w:r>
      <w:bookmarkEnd w:id="98"/>
    </w:p>
    <w:p w14:paraId="26227385" w14:textId="77777777" w:rsidR="001121D2" w:rsidRPr="0009768F" w:rsidRDefault="001121D2">
      <w:pPr>
        <w:spacing w:before="0" w:after="0"/>
        <w:rPr>
          <w:sz w:val="36"/>
          <w:szCs w:val="36"/>
        </w:rPr>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09768F" w:rsidRDefault="001121D2">
            <w:pPr>
              <w:spacing w:before="0" w:after="0" w:line="240" w:lineRule="auto"/>
              <w:rPr>
                <w:b/>
              </w:rPr>
            </w:pPr>
            <w:bookmarkStart w:id="99" w:name="_heading=h.3mzq4wv" w:colFirst="0" w:colLast="0"/>
            <w:bookmarkEnd w:id="99"/>
          </w:p>
          <w:p w14:paraId="7E5CFD32" w14:textId="77777777" w:rsidR="001121D2" w:rsidRPr="0009768F" w:rsidRDefault="00920A89">
            <w:pPr>
              <w:spacing w:before="0" w:after="0" w:line="240" w:lineRule="auto"/>
              <w:rPr>
                <w:b/>
                <w:sz w:val="32"/>
                <w:szCs w:val="32"/>
              </w:rPr>
            </w:pPr>
            <w:r w:rsidRPr="0009768F">
              <w:rPr>
                <w:b/>
                <w:sz w:val="32"/>
                <w:szCs w:val="32"/>
              </w:rPr>
              <w:t>Notes on the Special Conditions of Contract</w:t>
            </w:r>
          </w:p>
          <w:p w14:paraId="506A5742" w14:textId="77777777" w:rsidR="001121D2" w:rsidRPr="0009768F" w:rsidRDefault="001121D2">
            <w:pPr>
              <w:spacing w:before="0" w:after="0" w:line="240" w:lineRule="auto"/>
            </w:pPr>
          </w:p>
          <w:p w14:paraId="1AA24EA1" w14:textId="77777777" w:rsidR="001121D2" w:rsidRPr="0009768F" w:rsidRDefault="00920A89">
            <w:pPr>
              <w:spacing w:before="0" w:after="0"/>
            </w:pPr>
            <w:r w:rsidRPr="0009768F">
              <w:t>Similar to the BDS, the clauses in this Section are intended to assist the Procuring Entity in providing contract-specific information in relation to corresponding clauses in the GCC found in Section IV.</w:t>
            </w:r>
          </w:p>
          <w:p w14:paraId="5FAF2D2F" w14:textId="77777777" w:rsidR="001121D2" w:rsidRPr="0009768F" w:rsidRDefault="001121D2">
            <w:pPr>
              <w:spacing w:before="0" w:after="0"/>
            </w:pPr>
          </w:p>
          <w:p w14:paraId="5E6554D7" w14:textId="77777777" w:rsidR="001121D2" w:rsidRPr="0009768F" w:rsidRDefault="00920A89">
            <w:pPr>
              <w:spacing w:before="0" w:after="0"/>
            </w:pPr>
            <w:r w:rsidRPr="0009768F">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09768F" w:rsidRDefault="001121D2">
            <w:pPr>
              <w:spacing w:before="0" w:after="0"/>
            </w:pPr>
          </w:p>
          <w:p w14:paraId="45C87E25" w14:textId="77777777" w:rsidR="001121D2" w:rsidRPr="0009768F" w:rsidRDefault="00920A89">
            <w:pPr>
              <w:numPr>
                <w:ilvl w:val="1"/>
                <w:numId w:val="26"/>
              </w:numPr>
              <w:tabs>
                <w:tab w:val="left" w:pos="1055"/>
              </w:tabs>
              <w:spacing w:before="0" w:after="0"/>
              <w:ind w:left="1083"/>
            </w:pPr>
            <w:r w:rsidRPr="0009768F">
              <w:t>Information that complements provisions of the GCC must be incorporated.</w:t>
            </w:r>
          </w:p>
          <w:p w14:paraId="379C1F4B" w14:textId="77777777" w:rsidR="001121D2" w:rsidRPr="0009768F" w:rsidRDefault="001121D2">
            <w:pPr>
              <w:tabs>
                <w:tab w:val="left" w:pos="1055"/>
              </w:tabs>
              <w:spacing w:before="0" w:after="0"/>
              <w:ind w:left="1955"/>
            </w:pPr>
          </w:p>
          <w:p w14:paraId="7B694F84" w14:textId="1CA36C51" w:rsidR="001121D2" w:rsidRPr="0009768F" w:rsidRDefault="00920A89">
            <w:pPr>
              <w:numPr>
                <w:ilvl w:val="1"/>
                <w:numId w:val="26"/>
              </w:numPr>
              <w:tabs>
                <w:tab w:val="left" w:pos="1055"/>
              </w:tabs>
              <w:spacing w:before="0" w:after="0"/>
              <w:ind w:left="1083"/>
            </w:pPr>
            <w:r w:rsidRPr="0009768F">
              <w:t xml:space="preserve">Amendments and/or supplements to provisions of the GCC as necessitated by the circumstances of the specific </w:t>
            </w:r>
            <w:r w:rsidR="00132FC6" w:rsidRPr="0009768F">
              <w:t>purchase</w:t>
            </w:r>
            <w:r w:rsidRPr="0009768F">
              <w:t xml:space="preserve"> must also be incorporated.</w:t>
            </w:r>
          </w:p>
          <w:p w14:paraId="121C81E7" w14:textId="77777777" w:rsidR="001121D2" w:rsidRPr="0009768F" w:rsidRDefault="001121D2">
            <w:pPr>
              <w:tabs>
                <w:tab w:val="left" w:pos="1055"/>
              </w:tabs>
              <w:spacing w:before="0" w:after="0"/>
              <w:ind w:left="1955"/>
            </w:pPr>
          </w:p>
          <w:p w14:paraId="6AB033A3" w14:textId="77777777" w:rsidR="001121D2" w:rsidRPr="0009768F" w:rsidRDefault="00920A89">
            <w:pPr>
              <w:spacing w:before="0" w:after="0"/>
            </w:pPr>
            <w:r w:rsidRPr="0009768F">
              <w:t>However, no special condition which defeats or negates the general intent and purpose of the provisions of the GCC should be incorporated herein.</w:t>
            </w:r>
          </w:p>
          <w:p w14:paraId="04B9E150" w14:textId="77777777" w:rsidR="001121D2" w:rsidRPr="0009768F" w:rsidRDefault="001121D2">
            <w:pPr>
              <w:spacing w:after="0" w:line="240" w:lineRule="auto"/>
            </w:pPr>
          </w:p>
        </w:tc>
      </w:tr>
    </w:tbl>
    <w:p w14:paraId="6FF9F9C4" w14:textId="77777777" w:rsidR="001121D2" w:rsidRPr="0009768F" w:rsidRDefault="001121D2">
      <w:pPr>
        <w:spacing w:before="0" w:after="0" w:line="240" w:lineRule="auto"/>
      </w:pPr>
    </w:p>
    <w:p w14:paraId="63EFB5FC" w14:textId="77777777" w:rsidR="001121D2" w:rsidRPr="0009768F" w:rsidRDefault="001121D2">
      <w:pPr>
        <w:spacing w:before="0" w:after="0" w:line="240" w:lineRule="auto"/>
        <w:sectPr w:rsidR="001121D2" w:rsidRPr="0009768F"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7E256008"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Special Conditions of Contract</w:t>
      </w:r>
    </w:p>
    <w:p w14:paraId="7AE20ACA" w14:textId="77777777" w:rsidR="001121D2" w:rsidRPr="0009768F" w:rsidRDefault="001121D2">
      <w:pPr>
        <w:spacing w:before="0" w:after="0" w:line="240" w:lineRule="auto"/>
        <w:rPr>
          <w:b/>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0F5339" w14:paraId="7D859482" w14:textId="77777777">
        <w:tc>
          <w:tcPr>
            <w:tcW w:w="1774" w:type="dxa"/>
          </w:tcPr>
          <w:p w14:paraId="4CC4D933" w14:textId="77777777" w:rsidR="001121D2" w:rsidRPr="000F5339" w:rsidRDefault="00920A89">
            <w:pPr>
              <w:spacing w:before="0" w:after="0" w:line="240" w:lineRule="auto"/>
              <w:jc w:val="center"/>
              <w:rPr>
                <w:rFonts w:ascii="Tahoma" w:hAnsi="Tahoma" w:cs="Tahoma"/>
                <w:b/>
                <w:sz w:val="22"/>
                <w:szCs w:val="22"/>
              </w:rPr>
            </w:pPr>
            <w:r w:rsidRPr="000F5339">
              <w:rPr>
                <w:rFonts w:ascii="Tahoma" w:hAnsi="Tahoma" w:cs="Tahoma"/>
                <w:b/>
                <w:sz w:val="22"/>
                <w:szCs w:val="22"/>
              </w:rPr>
              <w:t>GCC Clause</w:t>
            </w:r>
          </w:p>
        </w:tc>
        <w:tc>
          <w:tcPr>
            <w:tcW w:w="7226" w:type="dxa"/>
          </w:tcPr>
          <w:p w14:paraId="36CD5012" w14:textId="77777777" w:rsidR="001121D2" w:rsidRPr="000F5339" w:rsidRDefault="001121D2">
            <w:pPr>
              <w:spacing w:before="0" w:after="0" w:line="240" w:lineRule="auto"/>
              <w:rPr>
                <w:rFonts w:ascii="Tahoma" w:hAnsi="Tahoma" w:cs="Tahoma"/>
                <w:sz w:val="22"/>
                <w:szCs w:val="22"/>
              </w:rPr>
            </w:pPr>
          </w:p>
        </w:tc>
      </w:tr>
      <w:tr w:rsidR="001121D2" w:rsidRPr="000F5339" w14:paraId="419E0C13" w14:textId="77777777">
        <w:tc>
          <w:tcPr>
            <w:tcW w:w="1774" w:type="dxa"/>
          </w:tcPr>
          <w:p w14:paraId="089F347E"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2</w:t>
            </w:r>
          </w:p>
        </w:tc>
        <w:tc>
          <w:tcPr>
            <w:tcW w:w="7226" w:type="dxa"/>
          </w:tcPr>
          <w:p w14:paraId="5EAD8396" w14:textId="135E7462" w:rsidR="001121D2" w:rsidRPr="000607E8" w:rsidRDefault="0054158A" w:rsidP="000126E2">
            <w:pPr>
              <w:spacing w:before="0" w:after="0" w:line="240" w:lineRule="auto"/>
              <w:ind w:right="-72"/>
              <w:rPr>
                <w:rFonts w:ascii="Tahoma" w:hAnsi="Tahoma" w:cs="Tahoma"/>
                <w:b/>
                <w:sz w:val="22"/>
                <w:szCs w:val="22"/>
                <w:u w:val="single"/>
              </w:rPr>
            </w:pPr>
            <w:r w:rsidRPr="000F5339">
              <w:rPr>
                <w:rFonts w:ascii="Tahoma" w:hAnsi="Tahoma" w:cs="Tahoma"/>
                <w:sz w:val="22"/>
                <w:szCs w:val="22"/>
              </w:rPr>
              <w:t>The Intended Completion Date</w:t>
            </w:r>
            <w:r w:rsidRPr="000F5339">
              <w:rPr>
                <w:rFonts w:ascii="Tahoma" w:hAnsi="Tahoma" w:cs="Tahoma"/>
                <w:b/>
                <w:sz w:val="22"/>
                <w:szCs w:val="22"/>
              </w:rPr>
              <w:t xml:space="preserve"> </w:t>
            </w:r>
            <w:r w:rsidRPr="000F5339">
              <w:rPr>
                <w:rFonts w:ascii="Tahoma" w:hAnsi="Tahoma" w:cs="Tahoma"/>
                <w:sz w:val="22"/>
                <w:szCs w:val="22"/>
              </w:rPr>
              <w:t>is</w:t>
            </w:r>
            <w:r w:rsidRPr="000F5339">
              <w:rPr>
                <w:rFonts w:ascii="Tahoma" w:hAnsi="Tahoma" w:cs="Tahoma"/>
                <w:i/>
                <w:sz w:val="22"/>
                <w:szCs w:val="22"/>
              </w:rPr>
              <w:t xml:space="preserve"> within </w:t>
            </w:r>
            <w:r w:rsidR="00450995">
              <w:rPr>
                <w:rFonts w:ascii="Tahoma" w:hAnsi="Tahoma" w:cs="Tahoma"/>
                <w:b/>
                <w:sz w:val="22"/>
                <w:szCs w:val="22"/>
                <w:u w:val="single"/>
              </w:rPr>
              <w:t>9</w:t>
            </w:r>
            <w:r w:rsidR="00984998">
              <w:rPr>
                <w:rFonts w:ascii="Tahoma" w:hAnsi="Tahoma" w:cs="Tahoma"/>
                <w:b/>
                <w:sz w:val="22"/>
                <w:szCs w:val="22"/>
                <w:u w:val="single"/>
              </w:rPr>
              <w:t>0</w:t>
            </w:r>
            <w:r w:rsidRPr="000F5339">
              <w:rPr>
                <w:rFonts w:ascii="Tahoma" w:hAnsi="Tahoma" w:cs="Tahoma"/>
                <w:i/>
                <w:sz w:val="22"/>
                <w:szCs w:val="22"/>
              </w:rPr>
              <w:t xml:space="preserve"> calendar days upon </w:t>
            </w:r>
            <w:r w:rsidR="000126E2">
              <w:rPr>
                <w:rFonts w:ascii="Tahoma" w:hAnsi="Tahoma" w:cs="Tahoma"/>
                <w:i/>
                <w:sz w:val="22"/>
                <w:szCs w:val="22"/>
              </w:rPr>
              <w:t>e</w:t>
            </w:r>
            <w:r w:rsidRPr="000F5339">
              <w:rPr>
                <w:rFonts w:ascii="Tahoma" w:hAnsi="Tahoma" w:cs="Tahoma"/>
                <w:i/>
                <w:sz w:val="22"/>
                <w:szCs w:val="22"/>
              </w:rPr>
              <w:t>ffectivity of the Contract.</w:t>
            </w:r>
          </w:p>
        </w:tc>
      </w:tr>
      <w:tr w:rsidR="001121D2" w:rsidRPr="000F5339" w14:paraId="127124DF" w14:textId="77777777">
        <w:tc>
          <w:tcPr>
            <w:tcW w:w="1774" w:type="dxa"/>
          </w:tcPr>
          <w:p w14:paraId="67421509" w14:textId="7201D024"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4.1</w:t>
            </w:r>
          </w:p>
        </w:tc>
        <w:tc>
          <w:tcPr>
            <w:tcW w:w="7226" w:type="dxa"/>
          </w:tcPr>
          <w:p w14:paraId="6D2DD5D4" w14:textId="77777777" w:rsidR="001121D2" w:rsidRPr="000F5339" w:rsidRDefault="00920A89">
            <w:pPr>
              <w:spacing w:before="0" w:after="0" w:line="240" w:lineRule="auto"/>
              <w:ind w:left="16"/>
              <w:rPr>
                <w:rFonts w:ascii="Tahoma" w:hAnsi="Tahoma" w:cs="Tahoma"/>
                <w:b/>
                <w:i/>
                <w:sz w:val="22"/>
                <w:szCs w:val="22"/>
              </w:rPr>
            </w:pPr>
            <w:r w:rsidRPr="000F5339">
              <w:rPr>
                <w:rFonts w:ascii="Tahoma" w:hAnsi="Tahoma" w:cs="Tahoma"/>
                <w:b/>
                <w:i/>
                <w:sz w:val="22"/>
                <w:szCs w:val="22"/>
              </w:rPr>
              <w:t xml:space="preserve">[Specify the schedule of delivery of the possession of the site to the Contractor, whether full or in part.] </w:t>
            </w:r>
          </w:p>
        </w:tc>
      </w:tr>
      <w:tr w:rsidR="001121D2" w:rsidRPr="000F5339" w14:paraId="6B4F80EF" w14:textId="77777777">
        <w:tc>
          <w:tcPr>
            <w:tcW w:w="1774" w:type="dxa"/>
          </w:tcPr>
          <w:p w14:paraId="19A0466C" w14:textId="77777777" w:rsidR="001121D2" w:rsidRPr="000F5339" w:rsidRDefault="00920A89">
            <w:pPr>
              <w:spacing w:before="0" w:after="0" w:line="240" w:lineRule="auto"/>
              <w:jc w:val="center"/>
              <w:rPr>
                <w:rFonts w:ascii="Tahoma" w:hAnsi="Tahoma" w:cs="Tahoma"/>
                <w:sz w:val="22"/>
                <w:szCs w:val="22"/>
              </w:rPr>
            </w:pPr>
            <w:bookmarkStart w:id="100" w:name="bookmark=id.haapch" w:colFirst="0" w:colLast="0"/>
            <w:bookmarkStart w:id="101" w:name="bookmark=id.40ew0vw" w:colFirst="0" w:colLast="0"/>
            <w:bookmarkStart w:id="102" w:name="bookmark=id.1gf8i83" w:colFirst="0" w:colLast="0"/>
            <w:bookmarkStart w:id="103" w:name="bookmark=id.1tuee74" w:colFirst="0" w:colLast="0"/>
            <w:bookmarkStart w:id="104" w:name="bookmark=id.3ep43zb" w:colFirst="0" w:colLast="0"/>
            <w:bookmarkStart w:id="105" w:name="bookmark=id.2fk6b3p" w:colFirst="0" w:colLast="0"/>
            <w:bookmarkStart w:id="106" w:name="bookmark=id.4du1wux" w:colFirst="0" w:colLast="0"/>
            <w:bookmarkStart w:id="107" w:name="bookmark=id.upglbi" w:colFirst="0" w:colLast="0"/>
            <w:bookmarkStart w:id="108" w:name="bookmark=id.2250f4o" w:colFirst="0" w:colLast="0"/>
            <w:bookmarkStart w:id="109" w:name="bookmark=id.319y80a" w:colFirst="0" w:colLast="0"/>
            <w:bookmarkEnd w:id="100"/>
            <w:bookmarkEnd w:id="101"/>
            <w:bookmarkEnd w:id="102"/>
            <w:bookmarkEnd w:id="103"/>
            <w:bookmarkEnd w:id="104"/>
            <w:bookmarkEnd w:id="105"/>
            <w:bookmarkEnd w:id="106"/>
            <w:bookmarkEnd w:id="107"/>
            <w:bookmarkEnd w:id="108"/>
            <w:bookmarkEnd w:id="109"/>
            <w:r w:rsidRPr="000F5339">
              <w:rPr>
                <w:rFonts w:ascii="Tahoma" w:hAnsi="Tahoma" w:cs="Tahoma"/>
                <w:sz w:val="22"/>
                <w:szCs w:val="22"/>
              </w:rPr>
              <w:t>6</w:t>
            </w:r>
          </w:p>
        </w:tc>
        <w:tc>
          <w:tcPr>
            <w:tcW w:w="7226" w:type="dxa"/>
          </w:tcPr>
          <w:p w14:paraId="34BA54AF" w14:textId="7C55F7F2" w:rsidR="001121D2" w:rsidRPr="000F5339" w:rsidRDefault="00920A89" w:rsidP="00D47F5B">
            <w:pPr>
              <w:spacing w:before="0" w:after="0" w:line="240" w:lineRule="auto"/>
              <w:ind w:right="-72"/>
              <w:rPr>
                <w:rFonts w:ascii="Tahoma" w:hAnsi="Tahoma" w:cs="Tahoma"/>
                <w:i/>
                <w:sz w:val="22"/>
                <w:szCs w:val="22"/>
              </w:rPr>
            </w:pPr>
            <w:r w:rsidRPr="000F5339">
              <w:rPr>
                <w:rFonts w:ascii="Tahoma" w:hAnsi="Tahoma" w:cs="Tahoma"/>
                <w:sz w:val="22"/>
                <w:szCs w:val="22"/>
              </w:rPr>
              <w:t xml:space="preserve">The site investigation reports are: </w:t>
            </w:r>
            <w:r w:rsidR="00D47F5B" w:rsidRPr="000F5339">
              <w:rPr>
                <w:rFonts w:ascii="Tahoma" w:hAnsi="Tahoma" w:cs="Tahoma"/>
                <w:i/>
                <w:sz w:val="22"/>
                <w:szCs w:val="22"/>
              </w:rPr>
              <w:t>the accessibility of the Projects Site.</w:t>
            </w:r>
          </w:p>
        </w:tc>
      </w:tr>
      <w:tr w:rsidR="001121D2" w:rsidRPr="000F5339" w14:paraId="117BEEA9" w14:textId="77777777" w:rsidTr="008163E7">
        <w:trPr>
          <w:trHeight w:val="1434"/>
        </w:trPr>
        <w:tc>
          <w:tcPr>
            <w:tcW w:w="1774" w:type="dxa"/>
          </w:tcPr>
          <w:p w14:paraId="641235FA" w14:textId="77777777" w:rsidR="001121D2" w:rsidRPr="000F5339" w:rsidRDefault="00920A89">
            <w:pPr>
              <w:spacing w:before="0" w:after="0" w:line="240" w:lineRule="auto"/>
              <w:jc w:val="center"/>
              <w:rPr>
                <w:rFonts w:ascii="Tahoma" w:hAnsi="Tahoma" w:cs="Tahoma"/>
                <w:sz w:val="22"/>
                <w:szCs w:val="22"/>
              </w:rPr>
            </w:pPr>
            <w:bookmarkStart w:id="110" w:name="bookmark=id.2szc72q" w:colFirst="0" w:colLast="0"/>
            <w:bookmarkStart w:id="111" w:name="bookmark=id.184mhaj" w:colFirst="0" w:colLast="0"/>
            <w:bookmarkEnd w:id="110"/>
            <w:bookmarkEnd w:id="111"/>
            <w:r w:rsidRPr="000F5339">
              <w:rPr>
                <w:rFonts w:ascii="Tahoma" w:hAnsi="Tahoma" w:cs="Tahoma"/>
                <w:sz w:val="22"/>
                <w:szCs w:val="22"/>
              </w:rPr>
              <w:t>7.2</w:t>
            </w:r>
          </w:p>
        </w:tc>
        <w:tc>
          <w:tcPr>
            <w:tcW w:w="7226" w:type="dxa"/>
          </w:tcPr>
          <w:p w14:paraId="7600A30C" w14:textId="0B5B9E81" w:rsidR="001121D2" w:rsidRPr="000F5339" w:rsidRDefault="008163E7" w:rsidP="008163E7">
            <w:pPr>
              <w:spacing w:before="0" w:after="0" w:line="240" w:lineRule="auto"/>
              <w:ind w:right="-72"/>
              <w:rPr>
                <w:rFonts w:ascii="Tahoma" w:hAnsi="Tahoma" w:cs="Tahoma"/>
                <w:sz w:val="22"/>
                <w:szCs w:val="22"/>
              </w:rPr>
            </w:pPr>
            <w:r w:rsidRPr="0009768F">
              <w:rPr>
                <w:i/>
              </w:rPr>
              <w:t xml:space="preserve">[In case of semi-permanent structures, such as buildings of types 1, 2, and 3 as classified under the National Building Code of the Philippines, concrete/asphalt roads, concrete river control, drainage, irrigation lined canals, river landing, deep wells, rock causeway, pedestrian overpass, and other similar semi-permanent structures:] </w:t>
            </w:r>
            <w:r w:rsidRPr="0009768F">
              <w:t>Five (5) years.</w:t>
            </w:r>
          </w:p>
        </w:tc>
      </w:tr>
      <w:tr w:rsidR="001121D2" w:rsidRPr="000F5339" w14:paraId="7F28DE3D" w14:textId="77777777">
        <w:tc>
          <w:tcPr>
            <w:tcW w:w="1774" w:type="dxa"/>
          </w:tcPr>
          <w:p w14:paraId="5A7F8C9B" w14:textId="77777777" w:rsidR="001121D2" w:rsidRPr="000F5339" w:rsidRDefault="00920A89">
            <w:pPr>
              <w:spacing w:before="0" w:after="0" w:line="240" w:lineRule="auto"/>
              <w:jc w:val="center"/>
              <w:rPr>
                <w:rFonts w:ascii="Tahoma" w:hAnsi="Tahoma" w:cs="Tahoma"/>
                <w:sz w:val="22"/>
                <w:szCs w:val="22"/>
              </w:rPr>
            </w:pPr>
            <w:bookmarkStart w:id="112" w:name="bookmark=id.1ljsd9k" w:colFirst="0" w:colLast="0"/>
            <w:bookmarkStart w:id="113" w:name="bookmark=id.45jfvxd" w:colFirst="0" w:colLast="0"/>
            <w:bookmarkEnd w:id="112"/>
            <w:bookmarkEnd w:id="113"/>
            <w:r w:rsidRPr="000F5339">
              <w:rPr>
                <w:rFonts w:ascii="Tahoma" w:hAnsi="Tahoma" w:cs="Tahoma"/>
                <w:sz w:val="22"/>
                <w:szCs w:val="22"/>
              </w:rPr>
              <w:t>10</w:t>
            </w:r>
          </w:p>
        </w:tc>
        <w:tc>
          <w:tcPr>
            <w:tcW w:w="7226" w:type="dxa"/>
          </w:tcPr>
          <w:p w14:paraId="2790F58D" w14:textId="10B8E8D2" w:rsidR="001121D2" w:rsidRPr="000F5339" w:rsidRDefault="00433CE0" w:rsidP="00D47F5B">
            <w:pPr>
              <w:pBdr>
                <w:top w:val="nil"/>
                <w:left w:val="nil"/>
                <w:bottom w:val="nil"/>
                <w:right w:val="nil"/>
                <w:between w:val="nil"/>
              </w:pBdr>
              <w:spacing w:before="0" w:after="0" w:line="240" w:lineRule="auto"/>
              <w:rPr>
                <w:rFonts w:ascii="Tahoma" w:hAnsi="Tahoma" w:cs="Tahoma"/>
                <w:color w:val="000000"/>
                <w:sz w:val="22"/>
                <w:szCs w:val="22"/>
              </w:rPr>
            </w:pPr>
            <w:r w:rsidRPr="000F5339">
              <w:rPr>
                <w:rFonts w:ascii="Tahoma" w:hAnsi="Tahoma" w:cs="Tahoma"/>
                <w:color w:val="000000"/>
                <w:sz w:val="22"/>
                <w:szCs w:val="22"/>
              </w:rPr>
              <w:t>Day works</w:t>
            </w:r>
            <w:r w:rsidR="00920A89" w:rsidRPr="000F5339">
              <w:rPr>
                <w:rFonts w:ascii="Tahoma" w:hAnsi="Tahoma" w:cs="Tahoma"/>
                <w:color w:val="000000"/>
                <w:sz w:val="22"/>
                <w:szCs w:val="22"/>
              </w:rPr>
              <w:t xml:space="preserve"> are applicable at the rate shown in the Contractor’s original Bid.</w:t>
            </w:r>
          </w:p>
        </w:tc>
      </w:tr>
      <w:tr w:rsidR="001121D2" w:rsidRPr="000F5339" w14:paraId="3771F736" w14:textId="77777777">
        <w:tc>
          <w:tcPr>
            <w:tcW w:w="1774" w:type="dxa"/>
          </w:tcPr>
          <w:p w14:paraId="5DE2B6F4" w14:textId="77777777" w:rsidR="001121D2" w:rsidRPr="000F5339" w:rsidRDefault="00920A89">
            <w:pPr>
              <w:spacing w:before="0" w:after="0" w:line="240" w:lineRule="auto"/>
              <w:jc w:val="center"/>
              <w:rPr>
                <w:rFonts w:ascii="Tahoma" w:hAnsi="Tahoma" w:cs="Tahoma"/>
                <w:sz w:val="22"/>
                <w:szCs w:val="22"/>
              </w:rPr>
            </w:pPr>
            <w:bookmarkStart w:id="114" w:name="bookmark=id.2koq656" w:colFirst="0" w:colLast="0"/>
            <w:bookmarkEnd w:id="114"/>
            <w:r w:rsidRPr="000F5339">
              <w:rPr>
                <w:rFonts w:ascii="Tahoma" w:hAnsi="Tahoma" w:cs="Tahoma"/>
                <w:sz w:val="22"/>
                <w:szCs w:val="22"/>
              </w:rPr>
              <w:t>11.1</w:t>
            </w:r>
          </w:p>
        </w:tc>
        <w:tc>
          <w:tcPr>
            <w:tcW w:w="7226" w:type="dxa"/>
          </w:tcPr>
          <w:p w14:paraId="5D91A4F3" w14:textId="2063D57A"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Contractor shall submit the Program of Work to the Procuring Entity’s Representative within </w:t>
            </w:r>
            <w:r w:rsidR="00D47F5B" w:rsidRPr="000F5339">
              <w:rPr>
                <w:rFonts w:ascii="Tahoma" w:hAnsi="Tahoma" w:cs="Tahoma"/>
                <w:b/>
                <w:sz w:val="22"/>
                <w:szCs w:val="22"/>
              </w:rPr>
              <w:t>10</w:t>
            </w:r>
            <w:r w:rsidRPr="000F5339">
              <w:rPr>
                <w:rFonts w:ascii="Tahoma" w:hAnsi="Tahoma" w:cs="Tahoma"/>
                <w:b/>
                <w:sz w:val="22"/>
                <w:szCs w:val="22"/>
              </w:rPr>
              <w:t xml:space="preserve"> </w:t>
            </w:r>
            <w:r w:rsidRPr="000F5339">
              <w:rPr>
                <w:rFonts w:ascii="Tahoma" w:hAnsi="Tahoma" w:cs="Tahoma"/>
                <w:sz w:val="22"/>
                <w:szCs w:val="22"/>
              </w:rPr>
              <w:t>days of delivery of the Notice of Award.</w:t>
            </w:r>
          </w:p>
        </w:tc>
      </w:tr>
      <w:tr w:rsidR="001121D2" w:rsidRPr="000F5339" w14:paraId="3DADE856" w14:textId="77777777">
        <w:tc>
          <w:tcPr>
            <w:tcW w:w="1774" w:type="dxa"/>
          </w:tcPr>
          <w:p w14:paraId="2A25B2E7" w14:textId="77777777" w:rsidR="001121D2" w:rsidRPr="000F5339" w:rsidRDefault="00920A89">
            <w:pPr>
              <w:spacing w:before="0" w:after="0" w:line="240" w:lineRule="auto"/>
              <w:jc w:val="center"/>
              <w:rPr>
                <w:rFonts w:ascii="Tahoma" w:hAnsi="Tahoma" w:cs="Tahoma"/>
                <w:sz w:val="22"/>
                <w:szCs w:val="22"/>
              </w:rPr>
            </w:pPr>
            <w:bookmarkStart w:id="115" w:name="bookmark=id.zu0gcz" w:colFirst="0" w:colLast="0"/>
            <w:bookmarkStart w:id="116" w:name="bookmark=id.1yyy98l" w:colFirst="0" w:colLast="0"/>
            <w:bookmarkStart w:id="117" w:name="bookmark=id.3jtnz0s" w:colFirst="0" w:colLast="0"/>
            <w:bookmarkEnd w:id="115"/>
            <w:bookmarkEnd w:id="116"/>
            <w:bookmarkEnd w:id="117"/>
            <w:r w:rsidRPr="000F5339">
              <w:rPr>
                <w:rFonts w:ascii="Tahoma" w:hAnsi="Tahoma" w:cs="Tahoma"/>
                <w:sz w:val="22"/>
                <w:szCs w:val="22"/>
              </w:rPr>
              <w:t>11.2</w:t>
            </w:r>
          </w:p>
        </w:tc>
        <w:tc>
          <w:tcPr>
            <w:tcW w:w="7226" w:type="dxa"/>
          </w:tcPr>
          <w:p w14:paraId="034D0B0F" w14:textId="77777777" w:rsidR="001121D2" w:rsidRPr="000F5339" w:rsidRDefault="00920A89">
            <w:pPr>
              <w:spacing w:before="0" w:after="0" w:line="240" w:lineRule="auto"/>
              <w:rPr>
                <w:rFonts w:ascii="Tahoma" w:hAnsi="Tahoma" w:cs="Tahoma"/>
                <w:i/>
                <w:sz w:val="22"/>
                <w:szCs w:val="22"/>
              </w:rPr>
            </w:pPr>
            <w:r w:rsidRPr="000F5339">
              <w:rPr>
                <w:rFonts w:ascii="Tahoma" w:hAnsi="Tahoma" w:cs="Tahoma"/>
                <w:sz w:val="22"/>
                <w:szCs w:val="22"/>
              </w:rPr>
              <w:t>The amount to be withheld for late submission of an updated Program of Work is [</w:t>
            </w:r>
            <w:r w:rsidRPr="000F5339">
              <w:rPr>
                <w:rFonts w:ascii="Tahoma" w:hAnsi="Tahoma" w:cs="Tahoma"/>
                <w:b/>
                <w:i/>
                <w:sz w:val="22"/>
                <w:szCs w:val="22"/>
              </w:rPr>
              <w:t>insert amount</w:t>
            </w:r>
            <w:r w:rsidRPr="000F5339">
              <w:rPr>
                <w:rFonts w:ascii="Tahoma" w:hAnsi="Tahoma" w:cs="Tahoma"/>
                <w:sz w:val="22"/>
                <w:szCs w:val="22"/>
              </w:rPr>
              <w:t>].</w:t>
            </w:r>
          </w:p>
        </w:tc>
      </w:tr>
      <w:tr w:rsidR="001121D2" w:rsidRPr="000F5339" w14:paraId="4F357B92" w14:textId="77777777">
        <w:tc>
          <w:tcPr>
            <w:tcW w:w="1774" w:type="dxa"/>
          </w:tcPr>
          <w:p w14:paraId="53B6F353"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13</w:t>
            </w:r>
          </w:p>
        </w:tc>
        <w:tc>
          <w:tcPr>
            <w:tcW w:w="7226" w:type="dxa"/>
          </w:tcPr>
          <w:p w14:paraId="2CA19DF5" w14:textId="172B7BB6"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amount of the advance payment is </w:t>
            </w:r>
            <w:r w:rsidRPr="000F5339">
              <w:rPr>
                <w:rFonts w:ascii="Tahoma" w:hAnsi="Tahoma" w:cs="Tahoma"/>
                <w:b/>
                <w:i/>
                <w:sz w:val="22"/>
                <w:szCs w:val="22"/>
              </w:rPr>
              <w:t>15% of the total contrac</w:t>
            </w:r>
            <w:r w:rsidR="00D47F5B" w:rsidRPr="000F5339">
              <w:rPr>
                <w:rFonts w:ascii="Tahoma" w:hAnsi="Tahoma" w:cs="Tahoma"/>
                <w:b/>
                <w:i/>
                <w:sz w:val="22"/>
                <w:szCs w:val="22"/>
              </w:rPr>
              <w:t>t price and schedule of payment</w:t>
            </w:r>
            <w:r w:rsidRPr="000F5339">
              <w:rPr>
                <w:rFonts w:ascii="Tahoma" w:hAnsi="Tahoma" w:cs="Tahoma"/>
                <w:b/>
                <w:i/>
                <w:sz w:val="22"/>
                <w:szCs w:val="22"/>
              </w:rPr>
              <w:t>.</w:t>
            </w:r>
          </w:p>
        </w:tc>
      </w:tr>
      <w:tr w:rsidR="001121D2" w:rsidRPr="000F5339" w14:paraId="7B036AE6" w14:textId="77777777">
        <w:tc>
          <w:tcPr>
            <w:tcW w:w="1774" w:type="dxa"/>
          </w:tcPr>
          <w:p w14:paraId="51D27963" w14:textId="77777777" w:rsidR="001121D2" w:rsidRPr="000F5339" w:rsidRDefault="00920A89">
            <w:pPr>
              <w:spacing w:before="0" w:after="0" w:line="240" w:lineRule="auto"/>
              <w:jc w:val="center"/>
              <w:rPr>
                <w:rFonts w:ascii="Tahoma" w:hAnsi="Tahoma" w:cs="Tahoma"/>
                <w:sz w:val="22"/>
                <w:szCs w:val="22"/>
              </w:rPr>
            </w:pPr>
            <w:bookmarkStart w:id="118" w:name="bookmark=id.4iylrwe" w:colFirst="0" w:colLast="0"/>
            <w:bookmarkStart w:id="119" w:name="bookmark=id.2y3w247" w:colFirst="0" w:colLast="0"/>
            <w:bookmarkEnd w:id="118"/>
            <w:bookmarkEnd w:id="119"/>
            <w:r w:rsidRPr="000F5339">
              <w:rPr>
                <w:rFonts w:ascii="Tahoma" w:hAnsi="Tahoma" w:cs="Tahoma"/>
                <w:sz w:val="22"/>
                <w:szCs w:val="22"/>
              </w:rPr>
              <w:t>14</w:t>
            </w:r>
          </w:p>
        </w:tc>
        <w:tc>
          <w:tcPr>
            <w:tcW w:w="7226" w:type="dxa"/>
          </w:tcPr>
          <w:p w14:paraId="1287B3A5" w14:textId="26E68473"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Materials and equipment delivered on the site but not completely put in place shall </w:t>
            </w:r>
            <w:r w:rsidR="00993A24" w:rsidRPr="000F5339">
              <w:rPr>
                <w:rFonts w:ascii="Tahoma" w:hAnsi="Tahoma" w:cs="Tahoma"/>
                <w:sz w:val="22"/>
                <w:szCs w:val="22"/>
              </w:rPr>
              <w:t xml:space="preserve">not </w:t>
            </w:r>
            <w:r w:rsidRPr="000F5339">
              <w:rPr>
                <w:rFonts w:ascii="Tahoma" w:hAnsi="Tahoma" w:cs="Tahoma"/>
                <w:sz w:val="22"/>
                <w:szCs w:val="22"/>
              </w:rPr>
              <w:t xml:space="preserve">be included for payment. </w:t>
            </w:r>
          </w:p>
        </w:tc>
      </w:tr>
      <w:tr w:rsidR="001121D2" w:rsidRPr="000F5339" w14:paraId="2D586F26" w14:textId="77777777">
        <w:tc>
          <w:tcPr>
            <w:tcW w:w="1774" w:type="dxa"/>
          </w:tcPr>
          <w:p w14:paraId="4D28EEF8" w14:textId="77777777" w:rsidR="001121D2" w:rsidRPr="000F5339" w:rsidRDefault="00920A89">
            <w:pPr>
              <w:spacing w:before="0" w:after="0" w:line="240" w:lineRule="auto"/>
              <w:jc w:val="center"/>
              <w:rPr>
                <w:rFonts w:ascii="Tahoma" w:hAnsi="Tahoma" w:cs="Tahoma"/>
                <w:sz w:val="22"/>
                <w:szCs w:val="22"/>
              </w:rPr>
            </w:pPr>
            <w:bookmarkStart w:id="120" w:name="bookmark=id.3bj1y38" w:colFirst="0" w:colLast="0"/>
            <w:bookmarkStart w:id="121" w:name="bookmark=id.3x8tuzt" w:colFirst="0" w:colLast="0"/>
            <w:bookmarkStart w:id="122" w:name="bookmark=id.2ce457m" w:colFirst="0" w:colLast="0"/>
            <w:bookmarkStart w:id="123" w:name="bookmark=id.1d96cc0" w:colFirst="0" w:colLast="0"/>
            <w:bookmarkStart w:id="124" w:name="bookmark=id.rjefff" w:colFirst="0" w:colLast="0"/>
            <w:bookmarkEnd w:id="120"/>
            <w:bookmarkEnd w:id="121"/>
            <w:bookmarkEnd w:id="122"/>
            <w:bookmarkEnd w:id="123"/>
            <w:bookmarkEnd w:id="124"/>
            <w:r w:rsidRPr="000F5339">
              <w:rPr>
                <w:rFonts w:ascii="Tahoma" w:hAnsi="Tahoma" w:cs="Tahoma"/>
                <w:sz w:val="22"/>
                <w:szCs w:val="22"/>
              </w:rPr>
              <w:t>15.1</w:t>
            </w:r>
          </w:p>
        </w:tc>
        <w:tc>
          <w:tcPr>
            <w:tcW w:w="7226" w:type="dxa"/>
          </w:tcPr>
          <w:p w14:paraId="36646BD9" w14:textId="605833D8" w:rsidR="001121D2" w:rsidRPr="000F5339" w:rsidRDefault="00920A89">
            <w:pPr>
              <w:spacing w:before="0" w:after="0" w:line="240" w:lineRule="auto"/>
              <w:ind w:right="-72"/>
              <w:rPr>
                <w:rFonts w:ascii="Tahoma" w:hAnsi="Tahoma" w:cs="Tahoma"/>
                <w:sz w:val="22"/>
                <w:szCs w:val="22"/>
              </w:rPr>
            </w:pPr>
            <w:r w:rsidRPr="000F5339">
              <w:rPr>
                <w:rFonts w:ascii="Tahoma" w:hAnsi="Tahoma" w:cs="Tahoma"/>
                <w:sz w:val="22"/>
                <w:szCs w:val="22"/>
              </w:rPr>
              <w:t xml:space="preserve">The date by which operating and maintenance manuals are required is </w:t>
            </w:r>
            <w:r w:rsidR="00993A24" w:rsidRPr="000F5339">
              <w:rPr>
                <w:rFonts w:ascii="Tahoma" w:hAnsi="Tahoma" w:cs="Tahoma"/>
                <w:b/>
                <w:i/>
                <w:sz w:val="22"/>
                <w:szCs w:val="22"/>
              </w:rPr>
              <w:t>upon completion of the project prior to final payment.</w:t>
            </w:r>
          </w:p>
          <w:p w14:paraId="458A2FCF" w14:textId="77777777" w:rsidR="001121D2" w:rsidRPr="000F5339" w:rsidRDefault="001121D2">
            <w:pPr>
              <w:spacing w:before="0" w:after="0" w:line="240" w:lineRule="auto"/>
              <w:ind w:right="-72"/>
              <w:rPr>
                <w:rFonts w:ascii="Tahoma" w:hAnsi="Tahoma" w:cs="Tahoma"/>
                <w:sz w:val="22"/>
                <w:szCs w:val="22"/>
              </w:rPr>
            </w:pPr>
          </w:p>
          <w:p w14:paraId="6158F914" w14:textId="20575E74" w:rsidR="001121D2" w:rsidRPr="000F5339" w:rsidRDefault="00920A89" w:rsidP="00993A24">
            <w:pPr>
              <w:spacing w:before="0" w:after="0" w:line="240" w:lineRule="auto"/>
              <w:rPr>
                <w:rFonts w:ascii="Tahoma" w:hAnsi="Tahoma" w:cs="Tahoma"/>
                <w:sz w:val="22"/>
                <w:szCs w:val="22"/>
              </w:rPr>
            </w:pPr>
            <w:r w:rsidRPr="000F5339">
              <w:rPr>
                <w:rFonts w:ascii="Tahoma" w:hAnsi="Tahoma" w:cs="Tahoma"/>
                <w:sz w:val="22"/>
                <w:szCs w:val="22"/>
              </w:rPr>
              <w:t xml:space="preserve">The date by which “as built” drawings are required is </w:t>
            </w:r>
            <w:r w:rsidR="00993A24" w:rsidRPr="000F5339">
              <w:rPr>
                <w:rFonts w:ascii="Tahoma" w:hAnsi="Tahoma" w:cs="Tahoma"/>
                <w:b/>
                <w:i/>
                <w:sz w:val="22"/>
                <w:szCs w:val="22"/>
              </w:rPr>
              <w:t>upon completion of the project prior to final payment.</w:t>
            </w:r>
          </w:p>
        </w:tc>
      </w:tr>
      <w:tr w:rsidR="001121D2" w:rsidRPr="000F5339" w14:paraId="08A3038D" w14:textId="77777777">
        <w:tc>
          <w:tcPr>
            <w:tcW w:w="1774" w:type="dxa"/>
          </w:tcPr>
          <w:p w14:paraId="34ACDA73" w14:textId="77777777" w:rsidR="001121D2" w:rsidRPr="000F5339" w:rsidRDefault="00920A89">
            <w:pPr>
              <w:spacing w:before="0" w:after="0" w:line="240" w:lineRule="auto"/>
              <w:jc w:val="center"/>
              <w:rPr>
                <w:rFonts w:ascii="Tahoma" w:hAnsi="Tahoma" w:cs="Tahoma"/>
                <w:sz w:val="22"/>
                <w:szCs w:val="22"/>
              </w:rPr>
            </w:pPr>
            <w:bookmarkStart w:id="125" w:name="bookmark=id.1qoc8b1" w:colFirst="0" w:colLast="0"/>
            <w:bookmarkEnd w:id="125"/>
            <w:r w:rsidRPr="000F5339">
              <w:rPr>
                <w:rFonts w:ascii="Tahoma" w:hAnsi="Tahoma" w:cs="Tahoma"/>
                <w:sz w:val="22"/>
                <w:szCs w:val="22"/>
              </w:rPr>
              <w:t>15.2</w:t>
            </w:r>
          </w:p>
        </w:tc>
        <w:tc>
          <w:tcPr>
            <w:tcW w:w="7226" w:type="dxa"/>
          </w:tcPr>
          <w:p w14:paraId="664538DA"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The amount to be withheld for failing to produce “as built” drawings and/or operating and maintenance manuals by the date required is </w:t>
            </w:r>
            <w:r w:rsidRPr="000F5339">
              <w:rPr>
                <w:rFonts w:ascii="Tahoma" w:hAnsi="Tahoma" w:cs="Tahoma"/>
                <w:i/>
                <w:sz w:val="22"/>
                <w:szCs w:val="22"/>
              </w:rPr>
              <w:t>[</w:t>
            </w:r>
            <w:r w:rsidRPr="000F5339">
              <w:rPr>
                <w:rFonts w:ascii="Tahoma" w:hAnsi="Tahoma" w:cs="Tahoma"/>
                <w:b/>
                <w:sz w:val="22"/>
                <w:szCs w:val="22"/>
              </w:rPr>
              <w:t>amount in local currency</w:t>
            </w:r>
            <w:r w:rsidRPr="000F5339">
              <w:rPr>
                <w:rFonts w:ascii="Tahoma" w:hAnsi="Tahoma" w:cs="Tahoma"/>
                <w:i/>
                <w:sz w:val="22"/>
                <w:szCs w:val="22"/>
              </w:rPr>
              <w:t>]</w:t>
            </w:r>
            <w:r w:rsidRPr="000F5339">
              <w:rPr>
                <w:rFonts w:ascii="Tahoma" w:hAnsi="Tahoma" w:cs="Tahoma"/>
                <w:sz w:val="22"/>
                <w:szCs w:val="22"/>
              </w:rPr>
              <w:t>.</w:t>
            </w:r>
          </w:p>
        </w:tc>
      </w:tr>
    </w:tbl>
    <w:p w14:paraId="70CBF177" w14:textId="77777777" w:rsidR="001121D2" w:rsidRPr="0009768F" w:rsidRDefault="001121D2">
      <w:pPr>
        <w:spacing w:before="0" w:after="0" w:line="240" w:lineRule="auto"/>
      </w:pPr>
    </w:p>
    <w:p w14:paraId="5AFB59BD" w14:textId="77777777" w:rsidR="001121D2" w:rsidRPr="0009768F" w:rsidRDefault="001121D2">
      <w:pPr>
        <w:spacing w:before="0" w:after="0" w:line="240" w:lineRule="auto"/>
      </w:pPr>
    </w:p>
    <w:p w14:paraId="77AE9D12" w14:textId="77777777" w:rsidR="001121D2" w:rsidRPr="0009768F" w:rsidRDefault="001121D2">
      <w:pPr>
        <w:spacing w:before="0" w:after="0" w:line="240" w:lineRule="auto"/>
      </w:pPr>
    </w:p>
    <w:p w14:paraId="00CCAD96" w14:textId="77777777" w:rsidR="001121D2" w:rsidRDefault="001121D2">
      <w:pPr>
        <w:spacing w:before="0" w:after="0" w:line="240" w:lineRule="auto"/>
      </w:pPr>
    </w:p>
    <w:p w14:paraId="58858196" w14:textId="77777777" w:rsidR="005B0B3B" w:rsidRDefault="005B0B3B">
      <w:pPr>
        <w:spacing w:before="0" w:after="0" w:line="240" w:lineRule="auto"/>
      </w:pPr>
    </w:p>
    <w:p w14:paraId="14C93BC0" w14:textId="77777777" w:rsidR="005B0B3B" w:rsidRDefault="005B0B3B">
      <w:pPr>
        <w:spacing w:before="0" w:after="0" w:line="240" w:lineRule="auto"/>
      </w:pPr>
    </w:p>
    <w:p w14:paraId="0705E994" w14:textId="77777777" w:rsidR="005B0B3B" w:rsidRDefault="005B0B3B">
      <w:pPr>
        <w:spacing w:before="0" w:after="0" w:line="240" w:lineRule="auto"/>
      </w:pPr>
    </w:p>
    <w:p w14:paraId="08DE886B" w14:textId="77777777" w:rsidR="005B0B3B" w:rsidRDefault="005B0B3B">
      <w:pPr>
        <w:spacing w:before="0" w:after="0" w:line="240" w:lineRule="auto"/>
      </w:pPr>
    </w:p>
    <w:p w14:paraId="5C242672" w14:textId="77777777" w:rsidR="005B0B3B" w:rsidRDefault="005B0B3B">
      <w:pPr>
        <w:spacing w:before="0" w:after="0" w:line="240" w:lineRule="auto"/>
      </w:pPr>
    </w:p>
    <w:p w14:paraId="71E3B861" w14:textId="77777777" w:rsidR="005B0B3B" w:rsidRDefault="005B0B3B">
      <w:pPr>
        <w:spacing w:before="0" w:after="0" w:line="240" w:lineRule="auto"/>
      </w:pPr>
    </w:p>
    <w:p w14:paraId="2704A157" w14:textId="77777777" w:rsidR="00257601" w:rsidRDefault="00257601">
      <w:pPr>
        <w:spacing w:before="0" w:after="0" w:line="240" w:lineRule="auto"/>
      </w:pPr>
    </w:p>
    <w:p w14:paraId="77AE416C" w14:textId="77777777" w:rsidR="00257601" w:rsidRDefault="00257601">
      <w:pPr>
        <w:spacing w:before="0" w:after="0" w:line="240" w:lineRule="auto"/>
      </w:pPr>
    </w:p>
    <w:p w14:paraId="7310BCA0" w14:textId="77777777" w:rsidR="00257601" w:rsidRDefault="00257601">
      <w:pPr>
        <w:spacing w:before="0" w:after="0" w:line="240" w:lineRule="auto"/>
      </w:pPr>
    </w:p>
    <w:p w14:paraId="482560B1" w14:textId="77777777" w:rsidR="005B0B3B" w:rsidRDefault="005B0B3B">
      <w:pPr>
        <w:spacing w:before="0" w:after="0" w:line="240" w:lineRule="auto"/>
      </w:pPr>
    </w:p>
    <w:p w14:paraId="5CFB3F17" w14:textId="77777777" w:rsidR="005B0B3B" w:rsidRDefault="005B0B3B">
      <w:pPr>
        <w:spacing w:before="0" w:after="0" w:line="240" w:lineRule="auto"/>
      </w:pPr>
    </w:p>
    <w:p w14:paraId="2DB03890" w14:textId="77777777" w:rsidR="005B0B3B" w:rsidRPr="0009768F" w:rsidRDefault="005B0B3B">
      <w:pPr>
        <w:spacing w:before="0" w:after="0" w:line="240" w:lineRule="auto"/>
      </w:pPr>
    </w:p>
    <w:p w14:paraId="2D33FCE6" w14:textId="484C9276" w:rsidR="00C063DC" w:rsidRDefault="00920A89" w:rsidP="00C063DC">
      <w:pPr>
        <w:pStyle w:val="Heading1"/>
      </w:pPr>
      <w:bookmarkStart w:id="126" w:name="_Toc57116680"/>
      <w:r w:rsidRPr="0009768F">
        <w:lastRenderedPageBreak/>
        <w:t>Section VI. Specifications</w:t>
      </w:r>
      <w:bookmarkEnd w:id="126"/>
    </w:p>
    <w:tbl>
      <w:tblPr>
        <w:tblStyle w:val="af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0B1A836F" w14:textId="77777777">
        <w:trPr>
          <w:jc w:val="center"/>
        </w:trPr>
        <w:tc>
          <w:tcPr>
            <w:tcW w:w="9000" w:type="dxa"/>
          </w:tcPr>
          <w:p w14:paraId="2C4E6E87" w14:textId="77777777" w:rsidR="001121D2" w:rsidRPr="0009768F" w:rsidRDefault="001121D2" w:rsidP="00C063DC">
            <w:pPr>
              <w:spacing w:before="0" w:after="0" w:line="240" w:lineRule="auto"/>
              <w:rPr>
                <w:b/>
              </w:rPr>
            </w:pPr>
          </w:p>
          <w:p w14:paraId="57F30962" w14:textId="77777777" w:rsidR="001121D2" w:rsidRPr="000F5339" w:rsidRDefault="00920A89" w:rsidP="00C063DC">
            <w:pPr>
              <w:spacing w:before="0" w:after="0" w:line="240" w:lineRule="auto"/>
              <w:rPr>
                <w:rFonts w:ascii="Tahoma" w:hAnsi="Tahoma" w:cs="Tahoma"/>
                <w:b/>
                <w:sz w:val="32"/>
                <w:szCs w:val="32"/>
              </w:rPr>
            </w:pPr>
            <w:r w:rsidRPr="000F5339">
              <w:rPr>
                <w:rFonts w:ascii="Tahoma" w:hAnsi="Tahoma" w:cs="Tahoma"/>
                <w:b/>
                <w:sz w:val="32"/>
                <w:szCs w:val="32"/>
              </w:rPr>
              <w:t>Notes on Specifications</w:t>
            </w:r>
          </w:p>
          <w:p w14:paraId="21BBD45D" w14:textId="77777777" w:rsidR="001121D2" w:rsidRPr="000F5339" w:rsidRDefault="001121D2" w:rsidP="00C063DC">
            <w:pPr>
              <w:spacing w:before="0" w:after="0" w:line="240" w:lineRule="auto"/>
              <w:rPr>
                <w:rFonts w:ascii="Tahoma" w:hAnsi="Tahoma" w:cs="Tahoma"/>
              </w:rPr>
            </w:pPr>
          </w:p>
          <w:p w14:paraId="3DCEAC82"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A set of precise and clear specifications is a prerequisite for Bidders to respond realistically and competitively to the requirements of the Procuring Entity without qualifying or conditioning their Bids.  In the context of international competitive bidding,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14:paraId="3CBCBDF6" w14:textId="77777777" w:rsidR="001121D2" w:rsidRPr="000F5339" w:rsidRDefault="001121D2" w:rsidP="00C063DC">
            <w:pPr>
              <w:spacing w:before="0" w:after="0" w:line="240" w:lineRule="auto"/>
              <w:rPr>
                <w:rFonts w:ascii="Tahoma" w:hAnsi="Tahoma" w:cs="Tahoma"/>
                <w:sz w:val="22"/>
                <w:szCs w:val="22"/>
              </w:rPr>
            </w:pPr>
          </w:p>
          <w:p w14:paraId="2FD04BD4"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Samples of specifications from previous similar projects are useful in this respect.  The use of metric units is mandatory.  Most specifications are normally written specially by the Procuring Entity or its representative to suit the Works at hand.  There is no standard set of Specifications for universal application in all sectors in all regions, but there are established principles and practices, which are reflected in these PBDs.</w:t>
            </w:r>
          </w:p>
          <w:p w14:paraId="64F9C61A" w14:textId="77777777" w:rsidR="001121D2" w:rsidRPr="000F5339" w:rsidRDefault="001121D2" w:rsidP="00C063DC">
            <w:pPr>
              <w:spacing w:before="0" w:after="0" w:line="240" w:lineRule="auto"/>
              <w:rPr>
                <w:rFonts w:ascii="Tahoma" w:hAnsi="Tahoma" w:cs="Tahoma"/>
                <w:sz w:val="22"/>
                <w:szCs w:val="22"/>
              </w:rPr>
            </w:pPr>
          </w:p>
          <w:p w14:paraId="5D31B53A"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14:paraId="57024D7B" w14:textId="77777777" w:rsidR="001121D2" w:rsidRPr="000F5339" w:rsidRDefault="001121D2" w:rsidP="00C063DC">
            <w:pPr>
              <w:spacing w:before="0" w:after="0" w:line="240" w:lineRule="auto"/>
              <w:rPr>
                <w:rFonts w:ascii="Tahoma" w:hAnsi="Tahoma" w:cs="Tahoma"/>
                <w:sz w:val="22"/>
                <w:szCs w:val="22"/>
              </w:rPr>
            </w:pPr>
          </w:p>
          <w:p w14:paraId="0E63589B"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Care must be taken in drafting specifications to ensure that they are not restrictive.  In the specification of standards for goods, materials, and workmanship, recognized international standards should be used as much as possible.  Where other particular standards are used, whether national standards or other standards, the specifications should state that goods, materials, and workmanship that meet other authoritative standards, and which ensure substantially equal or higher quality than the standards mentioned, will also be acceptable.  The following clause may be inserted in the SCC.</w:t>
            </w:r>
          </w:p>
          <w:p w14:paraId="144ADB86" w14:textId="77777777" w:rsidR="001121D2" w:rsidRPr="000F5339" w:rsidRDefault="001121D2" w:rsidP="00C063DC">
            <w:pPr>
              <w:spacing w:before="0" w:after="0" w:line="240" w:lineRule="auto"/>
              <w:rPr>
                <w:rFonts w:ascii="Tahoma" w:hAnsi="Tahoma" w:cs="Tahoma"/>
                <w:sz w:val="22"/>
                <w:szCs w:val="22"/>
              </w:rPr>
            </w:pPr>
          </w:p>
          <w:p w14:paraId="16D45369" w14:textId="77777777" w:rsidR="001121D2" w:rsidRPr="000F5339" w:rsidRDefault="00920A89" w:rsidP="00C063DC">
            <w:pPr>
              <w:spacing w:before="0" w:after="0" w:line="240" w:lineRule="auto"/>
              <w:rPr>
                <w:rFonts w:ascii="Tahoma" w:hAnsi="Tahoma" w:cs="Tahoma"/>
                <w:b/>
                <w:sz w:val="22"/>
                <w:szCs w:val="22"/>
              </w:rPr>
            </w:pPr>
            <w:r w:rsidRPr="000F5339">
              <w:rPr>
                <w:rFonts w:ascii="Tahoma" w:hAnsi="Tahoma" w:cs="Tahoma"/>
                <w:b/>
                <w:sz w:val="22"/>
                <w:szCs w:val="22"/>
              </w:rPr>
              <w:t>Sample Clause:  Equivalency of Standards and Codes</w:t>
            </w:r>
          </w:p>
          <w:p w14:paraId="6A90B1AB" w14:textId="77777777" w:rsidR="001121D2" w:rsidRPr="000F5339" w:rsidRDefault="001121D2" w:rsidP="00C063DC">
            <w:pPr>
              <w:spacing w:before="0" w:after="0" w:line="240" w:lineRule="auto"/>
              <w:rPr>
                <w:rFonts w:ascii="Tahoma" w:hAnsi="Tahoma" w:cs="Tahoma"/>
                <w:b/>
                <w:sz w:val="22"/>
                <w:szCs w:val="22"/>
              </w:rPr>
            </w:pPr>
          </w:p>
          <w:p w14:paraId="4BFCD4BF"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Procuring Entity’s Representative’s prior review and written consent.  Differences between the standards specified and the proposed alternative standards shall be fully described in writing by the Contractor and submitted to the Procuring Entity’s Representative at least twenty-eight (28) days prior to </w:t>
            </w:r>
            <w:r w:rsidRPr="000F5339">
              <w:rPr>
                <w:rFonts w:ascii="Tahoma" w:hAnsi="Tahoma" w:cs="Tahoma"/>
                <w:sz w:val="22"/>
                <w:szCs w:val="22"/>
              </w:rPr>
              <w:lastRenderedPageBreak/>
              <w:t>the date when the Contractor desires the Procuring Entity’s Representative’s consent.  In the event the Procuring Entity’s Representative determines that such proposed deviations do not ensure substantially equal or higher quality, the Contractor shall comply with the standards specified in the documents.</w:t>
            </w:r>
          </w:p>
          <w:p w14:paraId="3D7A853E" w14:textId="77777777" w:rsidR="001121D2" w:rsidRPr="000F5339" w:rsidRDefault="001121D2" w:rsidP="00C063DC">
            <w:pPr>
              <w:spacing w:before="0" w:after="0" w:line="240" w:lineRule="auto"/>
              <w:rPr>
                <w:rFonts w:ascii="Tahoma" w:hAnsi="Tahoma" w:cs="Tahoma"/>
                <w:sz w:val="22"/>
                <w:szCs w:val="22"/>
              </w:rPr>
            </w:pPr>
          </w:p>
          <w:p w14:paraId="20567DE8"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These notes are intended only as information for the Procuring Entity or the person drafting the Bidding Documents.  They should not be included in the final Bidding Documents.</w:t>
            </w:r>
          </w:p>
          <w:p w14:paraId="3128F3B7" w14:textId="77777777" w:rsidR="001121D2" w:rsidRPr="0009768F" w:rsidRDefault="001121D2" w:rsidP="00C063DC">
            <w:pPr>
              <w:spacing w:before="0" w:after="0" w:line="240" w:lineRule="auto"/>
            </w:pPr>
          </w:p>
        </w:tc>
      </w:tr>
    </w:tbl>
    <w:p w14:paraId="1330E589" w14:textId="77777777" w:rsidR="001121D2" w:rsidRPr="0009768F" w:rsidRDefault="001121D2">
      <w:pPr>
        <w:spacing w:before="0" w:after="0" w:line="240" w:lineRule="auto"/>
      </w:pPr>
    </w:p>
    <w:p w14:paraId="55E272B0" w14:textId="77777777" w:rsidR="001121D2" w:rsidRPr="0009768F" w:rsidRDefault="001121D2">
      <w:pPr>
        <w:spacing w:before="0" w:after="0" w:line="240" w:lineRule="auto"/>
      </w:pPr>
    </w:p>
    <w:p w14:paraId="6B56B36F" w14:textId="77777777" w:rsidR="001121D2" w:rsidRPr="0009768F" w:rsidRDefault="001121D2">
      <w:pPr>
        <w:spacing w:before="0" w:after="0" w:line="240" w:lineRule="auto"/>
      </w:pPr>
    </w:p>
    <w:p w14:paraId="782E9FEF" w14:textId="77777777" w:rsidR="001121D2" w:rsidRPr="0009768F" w:rsidRDefault="001121D2">
      <w:pPr>
        <w:spacing w:before="0" w:after="0" w:line="240" w:lineRule="auto"/>
        <w:sectPr w:rsidR="001121D2" w:rsidRPr="0009768F"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2FBA8258" w14:textId="0A7525D1" w:rsidR="001121D2" w:rsidRPr="0009768F" w:rsidRDefault="00920A89">
      <w:pPr>
        <w:pStyle w:val="Heading1"/>
      </w:pPr>
      <w:bookmarkStart w:id="127" w:name="_Toc57116681"/>
      <w:r w:rsidRPr="0009768F">
        <w:lastRenderedPageBreak/>
        <w:t>Section VII. Drawings</w:t>
      </w:r>
      <w:bookmarkEnd w:id="127"/>
    </w:p>
    <w:p w14:paraId="212740D0" w14:textId="77777777" w:rsidR="001121D2" w:rsidRPr="0009768F" w:rsidRDefault="001121D2">
      <w:pPr>
        <w:spacing w:before="0" w:after="0" w:line="240" w:lineRule="auto"/>
      </w:pPr>
    </w:p>
    <w:p w14:paraId="79EE330A" w14:textId="77777777" w:rsidR="001121D2" w:rsidRDefault="00920A89">
      <w:pPr>
        <w:spacing w:before="0" w:after="0" w:line="240" w:lineRule="auto"/>
        <w:rPr>
          <w:i/>
        </w:rPr>
      </w:pPr>
      <w:r w:rsidRPr="0009768F">
        <w:rPr>
          <w:i/>
        </w:rPr>
        <w:t>[Insert here a list of Drawings.  The actual Drawings, including site plans, should be attached to this section, or annexed in a separate folder.]</w:t>
      </w:r>
    </w:p>
    <w:p w14:paraId="03E36DCC" w14:textId="77777777" w:rsidR="00B923C2" w:rsidRPr="0009768F" w:rsidRDefault="00B923C2">
      <w:pPr>
        <w:spacing w:before="0" w:after="0" w:line="240" w:lineRule="auto"/>
        <w:rPr>
          <w:i/>
        </w:rPr>
      </w:pPr>
    </w:p>
    <w:p w14:paraId="422911C6" w14:textId="3BE56563" w:rsidR="001121D2" w:rsidRPr="00B923C2" w:rsidRDefault="00B923C2">
      <w:pPr>
        <w:spacing w:before="0" w:after="0" w:line="240" w:lineRule="auto"/>
        <w:rPr>
          <w:b/>
          <w:i/>
        </w:rPr>
      </w:pPr>
      <w:r w:rsidRPr="00B923C2">
        <w:rPr>
          <w:b/>
          <w:i/>
        </w:rPr>
        <w:t xml:space="preserve">Please </w:t>
      </w:r>
      <w:r>
        <w:rPr>
          <w:b/>
          <w:i/>
        </w:rPr>
        <w:t>see other attached sh</w:t>
      </w:r>
      <w:r w:rsidRPr="00B923C2">
        <w:rPr>
          <w:b/>
          <w:i/>
        </w:rPr>
        <w:t>e</w:t>
      </w:r>
      <w:r>
        <w:rPr>
          <w:b/>
          <w:i/>
        </w:rPr>
        <w:t>e</w:t>
      </w:r>
      <w:r w:rsidRPr="00B923C2">
        <w:rPr>
          <w:b/>
          <w:i/>
        </w:rPr>
        <w:t>ts</w:t>
      </w:r>
    </w:p>
    <w:p w14:paraId="465A217C" w14:textId="77777777" w:rsidR="001121D2" w:rsidRPr="00B923C2" w:rsidRDefault="001121D2">
      <w:pPr>
        <w:spacing w:before="0" w:after="0" w:line="240" w:lineRule="auto"/>
        <w:rPr>
          <w:b/>
        </w:rPr>
      </w:pPr>
    </w:p>
    <w:p w14:paraId="0AC370D6" w14:textId="77777777" w:rsidR="001121D2" w:rsidRPr="00B923C2" w:rsidRDefault="001121D2">
      <w:pPr>
        <w:spacing w:before="0" w:after="0" w:line="240" w:lineRule="auto"/>
        <w:rPr>
          <w:b/>
        </w:rPr>
        <w:sectPr w:rsidR="001121D2" w:rsidRPr="00B923C2" w:rsidSect="00F60ED6">
          <w:headerReference w:type="even" r:id="rId51"/>
          <w:headerReference w:type="default" r:id="rId52"/>
          <w:footerReference w:type="default" r:id="rId53"/>
          <w:headerReference w:type="first" r:id="rId54"/>
          <w:pgSz w:w="11909" w:h="16834"/>
          <w:pgMar w:top="720" w:right="1440" w:bottom="720" w:left="1440" w:header="720" w:footer="381" w:gutter="0"/>
          <w:cols w:space="720" w:equalWidth="0">
            <w:col w:w="9029"/>
          </w:cols>
        </w:sectPr>
      </w:pPr>
    </w:p>
    <w:p w14:paraId="06CC6C9B" w14:textId="45C0D838" w:rsidR="001121D2" w:rsidRPr="0009768F" w:rsidRDefault="00920A89">
      <w:pPr>
        <w:pStyle w:val="Heading1"/>
      </w:pPr>
      <w:bookmarkStart w:id="128" w:name="_Toc57116682"/>
      <w:r w:rsidRPr="0009768F">
        <w:lastRenderedPageBreak/>
        <w:t>Section VIII. Bill of Quantities</w:t>
      </w:r>
      <w:bookmarkEnd w:id="128"/>
    </w:p>
    <w:p w14:paraId="6B6F25E3" w14:textId="3DA57EE0" w:rsidR="001121D2" w:rsidRDefault="005B0B3B" w:rsidP="005B0B3B">
      <w:pPr>
        <w:spacing w:before="0" w:after="0" w:line="240" w:lineRule="auto"/>
        <w:jc w:val="center"/>
      </w:pPr>
      <w:r>
        <w:t>See o</w:t>
      </w:r>
      <w:r w:rsidR="00257601">
        <w:t xml:space="preserve">n </w:t>
      </w:r>
      <w:r>
        <w:t>Separate File</w:t>
      </w:r>
    </w:p>
    <w:p w14:paraId="5C76B2AB" w14:textId="77777777" w:rsidR="005B0B3B" w:rsidRPr="0009768F" w:rsidRDefault="005B0B3B">
      <w:pPr>
        <w:spacing w:before="0" w:after="0" w:line="240" w:lineRule="auto"/>
      </w:pPr>
    </w:p>
    <w:tbl>
      <w:tblPr>
        <w:tblStyle w:val="af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9D03DD4" w14:textId="77777777" w:rsidTr="00C063DC">
        <w:trPr>
          <w:jc w:val="center"/>
        </w:trPr>
        <w:tc>
          <w:tcPr>
            <w:tcW w:w="5000" w:type="pct"/>
          </w:tcPr>
          <w:p w14:paraId="220D5C6B" w14:textId="77777777" w:rsidR="001121D2" w:rsidRPr="0009768F" w:rsidRDefault="001121D2">
            <w:pPr>
              <w:spacing w:before="0" w:after="0" w:line="240" w:lineRule="auto"/>
              <w:rPr>
                <w:b/>
              </w:rPr>
            </w:pPr>
          </w:p>
          <w:p w14:paraId="759F3E86" w14:textId="77777777" w:rsidR="001121D2" w:rsidRPr="0009768F" w:rsidRDefault="00920A89">
            <w:pPr>
              <w:spacing w:before="0" w:after="0" w:line="240" w:lineRule="auto"/>
              <w:rPr>
                <w:b/>
                <w:sz w:val="32"/>
                <w:szCs w:val="32"/>
              </w:rPr>
            </w:pPr>
            <w:r w:rsidRPr="0009768F">
              <w:rPr>
                <w:b/>
                <w:sz w:val="32"/>
                <w:szCs w:val="32"/>
              </w:rPr>
              <w:t>Notes on the Bill of Quantities</w:t>
            </w:r>
          </w:p>
          <w:p w14:paraId="792E89B8" w14:textId="77777777" w:rsidR="001121D2" w:rsidRPr="0009768F" w:rsidRDefault="001121D2">
            <w:pPr>
              <w:spacing w:before="0" w:after="0" w:line="240" w:lineRule="auto"/>
              <w:rPr>
                <w:b/>
              </w:rPr>
            </w:pPr>
          </w:p>
          <w:p w14:paraId="09665F8B" w14:textId="77777777" w:rsidR="001121D2" w:rsidRPr="0009768F" w:rsidRDefault="00920A89">
            <w:pPr>
              <w:spacing w:before="0" w:after="0" w:line="240" w:lineRule="auto"/>
              <w:rPr>
                <w:b/>
              </w:rPr>
            </w:pPr>
            <w:r w:rsidRPr="0009768F">
              <w:rPr>
                <w:b/>
              </w:rPr>
              <w:t>Objectives</w:t>
            </w:r>
          </w:p>
          <w:p w14:paraId="376C092D" w14:textId="77777777" w:rsidR="001121D2" w:rsidRPr="0009768F" w:rsidRDefault="001121D2">
            <w:pPr>
              <w:spacing w:before="0" w:after="0" w:line="240" w:lineRule="auto"/>
            </w:pPr>
          </w:p>
          <w:p w14:paraId="46A8C73C" w14:textId="77777777" w:rsidR="001121D2" w:rsidRPr="0009768F" w:rsidRDefault="00920A89">
            <w:pPr>
              <w:spacing w:before="0" w:after="0" w:line="240" w:lineRule="auto"/>
            </w:pPr>
            <w:r w:rsidRPr="0009768F">
              <w:t>The objectives of the Bill of Quantities are:</w:t>
            </w:r>
          </w:p>
          <w:p w14:paraId="53F01200" w14:textId="77777777" w:rsidR="001121D2" w:rsidRPr="0009768F" w:rsidRDefault="001121D2">
            <w:pPr>
              <w:spacing w:before="0" w:after="0" w:line="240" w:lineRule="auto"/>
            </w:pPr>
          </w:p>
          <w:p w14:paraId="3BEF7599" w14:textId="77777777" w:rsidR="001121D2" w:rsidRPr="0009768F" w:rsidRDefault="00920A89">
            <w:pPr>
              <w:numPr>
                <w:ilvl w:val="3"/>
                <w:numId w:val="21"/>
              </w:numPr>
              <w:spacing w:before="0" w:after="0" w:line="240" w:lineRule="auto"/>
              <w:ind w:left="731" w:hanging="425"/>
            </w:pPr>
            <w:r w:rsidRPr="0009768F">
              <w:t>to provide sufficient information on the quantities of Works to be performed to enable Bids to be prepared efficiently and accurately; and</w:t>
            </w:r>
          </w:p>
          <w:p w14:paraId="6C7F4220" w14:textId="77777777" w:rsidR="001121D2" w:rsidRPr="0009768F" w:rsidRDefault="001121D2">
            <w:pPr>
              <w:spacing w:before="0" w:after="0" w:line="240" w:lineRule="auto"/>
              <w:ind w:left="731"/>
            </w:pPr>
          </w:p>
          <w:p w14:paraId="6918B3C4" w14:textId="77777777" w:rsidR="001121D2" w:rsidRPr="0009768F" w:rsidRDefault="00920A89">
            <w:pPr>
              <w:numPr>
                <w:ilvl w:val="3"/>
                <w:numId w:val="21"/>
              </w:numPr>
              <w:spacing w:before="0" w:after="0" w:line="240" w:lineRule="auto"/>
              <w:ind w:left="731" w:hanging="425"/>
            </w:pPr>
            <w:r w:rsidRPr="0009768F">
              <w:t>when a Contract has been entered into, to provide a priced Bill of Quantities for use in the periodic valuation of Works executed.</w:t>
            </w:r>
          </w:p>
          <w:p w14:paraId="73B56701" w14:textId="77777777" w:rsidR="001121D2" w:rsidRPr="0009768F" w:rsidRDefault="001121D2">
            <w:pPr>
              <w:spacing w:before="0" w:after="0" w:line="240" w:lineRule="auto"/>
            </w:pPr>
          </w:p>
          <w:p w14:paraId="113D746C" w14:textId="77777777" w:rsidR="001121D2" w:rsidRPr="0009768F" w:rsidRDefault="00920A89">
            <w:pPr>
              <w:spacing w:before="0" w:after="0" w:line="240" w:lineRule="auto"/>
            </w:pPr>
            <w:r w:rsidRPr="0009768F">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p w14:paraId="7DA80BCD" w14:textId="77777777" w:rsidR="001121D2" w:rsidRPr="0009768F" w:rsidRDefault="001121D2">
            <w:pPr>
              <w:spacing w:before="0" w:after="0" w:line="240" w:lineRule="auto"/>
            </w:pPr>
          </w:p>
          <w:p w14:paraId="32D9BCFF" w14:textId="77777777" w:rsidR="001121D2" w:rsidRPr="0009768F" w:rsidRDefault="00920A89">
            <w:pPr>
              <w:spacing w:before="0" w:after="0" w:line="240" w:lineRule="auto"/>
              <w:rPr>
                <w:b/>
              </w:rPr>
            </w:pPr>
            <w:r w:rsidRPr="0009768F">
              <w:rPr>
                <w:b/>
              </w:rPr>
              <w:t>Daywork Schedule</w:t>
            </w:r>
          </w:p>
          <w:p w14:paraId="6634507C" w14:textId="77777777" w:rsidR="001121D2" w:rsidRPr="0009768F" w:rsidRDefault="001121D2">
            <w:pPr>
              <w:spacing w:before="0" w:after="0" w:line="240" w:lineRule="auto"/>
            </w:pPr>
          </w:p>
          <w:p w14:paraId="00009AB0" w14:textId="77777777" w:rsidR="001121D2" w:rsidRPr="0009768F" w:rsidRDefault="00920A89">
            <w:pPr>
              <w:spacing w:before="0" w:after="0" w:line="240" w:lineRule="auto"/>
            </w:pPr>
            <w:r w:rsidRPr="0009768F">
              <w:t>A Daywork Schedule should be included only if the probability of unforeseen work, outside the items included in the Bill of Quantities, is high.  To facilitate checking by the Entity of the realism of rates quoted by the Bidders, the Daywork Schedule should normally comprise the following:</w:t>
            </w:r>
          </w:p>
          <w:p w14:paraId="323B0C28" w14:textId="77777777" w:rsidR="001121D2" w:rsidRPr="0009768F" w:rsidRDefault="001121D2">
            <w:pPr>
              <w:spacing w:before="0" w:after="0" w:line="240" w:lineRule="auto"/>
            </w:pPr>
          </w:p>
          <w:p w14:paraId="1E4E398B" w14:textId="77777777" w:rsidR="001121D2" w:rsidRPr="0009768F" w:rsidRDefault="00920A89">
            <w:pPr>
              <w:numPr>
                <w:ilvl w:val="0"/>
                <w:numId w:val="15"/>
              </w:numPr>
              <w:spacing w:before="0" w:after="0" w:line="240" w:lineRule="auto"/>
              <w:ind w:left="731" w:hanging="425"/>
            </w:pPr>
            <w:r w:rsidRPr="0009768F">
              <w:t>A list of the various classes of labor, materials, and Constructional Plant for which basic daywork rates or prices are to be inserted by the Bidder, together with a statement of the conditions under which the Contractor will be paid for work executed on a daywork basis.</w:t>
            </w:r>
          </w:p>
          <w:p w14:paraId="3A02570C" w14:textId="77777777" w:rsidR="001121D2" w:rsidRPr="0009768F" w:rsidRDefault="001121D2">
            <w:pPr>
              <w:spacing w:before="0" w:after="0" w:line="240" w:lineRule="auto"/>
              <w:ind w:left="731"/>
            </w:pPr>
          </w:p>
          <w:p w14:paraId="06D24121" w14:textId="77777777" w:rsidR="001121D2" w:rsidRPr="0009768F" w:rsidRDefault="00920A89">
            <w:pPr>
              <w:numPr>
                <w:ilvl w:val="0"/>
                <w:numId w:val="15"/>
              </w:numPr>
              <w:spacing w:before="0" w:after="0" w:line="240" w:lineRule="auto"/>
              <w:ind w:left="731" w:hanging="425"/>
            </w:pPr>
            <w:r w:rsidRPr="0009768F">
              <w:t>Nominal quantities for each item of Daywork, to be priced by each Bidder at Daywork rates as Bid.  The rate to be entered by the Bidder against each basic Daywork item should include the Contractor’s profit, overheads, supervision, and other charges.</w:t>
            </w:r>
          </w:p>
          <w:p w14:paraId="4B193354" w14:textId="77777777" w:rsidR="001121D2" w:rsidRPr="0009768F" w:rsidRDefault="001121D2">
            <w:pPr>
              <w:spacing w:before="0" w:after="0" w:line="240" w:lineRule="auto"/>
            </w:pPr>
          </w:p>
          <w:p w14:paraId="20D2FB07" w14:textId="77777777" w:rsidR="001121D2" w:rsidRPr="0009768F" w:rsidRDefault="00920A89">
            <w:pPr>
              <w:spacing w:before="0" w:after="0" w:line="240" w:lineRule="auto"/>
              <w:rPr>
                <w:b/>
              </w:rPr>
            </w:pPr>
            <w:r w:rsidRPr="0009768F">
              <w:rPr>
                <w:b/>
              </w:rPr>
              <w:t xml:space="preserve">Provisional Sums </w:t>
            </w:r>
          </w:p>
          <w:p w14:paraId="58F50964" w14:textId="77777777" w:rsidR="001121D2" w:rsidRPr="0009768F" w:rsidRDefault="001121D2">
            <w:pPr>
              <w:spacing w:before="0" w:after="0" w:line="240" w:lineRule="auto"/>
            </w:pPr>
          </w:p>
          <w:p w14:paraId="4B7636F7" w14:textId="77777777" w:rsidR="001121D2" w:rsidRPr="0009768F" w:rsidRDefault="00920A89">
            <w:pPr>
              <w:spacing w:before="0" w:after="0" w:line="240" w:lineRule="auto"/>
            </w:pPr>
            <w:r w:rsidRPr="0009768F">
              <w:t>A general provision for physical contingencies (quantity overruns) may be made by including a provisional sum in the Summary Bill of Quantities.  Similarly, a contingency allowance for possible price increases should be provided as a provisional sum in the Summary Bill of Quantities.  The inclusion of such provisional sums often facilitates budgetary approval by avoiding the need to request periodic supplementary approvals as the future need arises.  Where such provisional sums or contingency allowances are used, the SCC should state the manner in which they will be used, and under whose authority (usually the Procuring Entity’s Representative’s).</w:t>
            </w:r>
          </w:p>
          <w:p w14:paraId="11278251" w14:textId="77777777" w:rsidR="001121D2" w:rsidRPr="0009768F" w:rsidRDefault="001121D2">
            <w:pPr>
              <w:spacing w:before="0" w:after="0" w:line="240" w:lineRule="auto"/>
            </w:pPr>
          </w:p>
          <w:p w14:paraId="33BF1613" w14:textId="77777777" w:rsidR="001121D2" w:rsidRPr="0009768F" w:rsidRDefault="00920A89">
            <w:pPr>
              <w:spacing w:before="0" w:after="0" w:line="240" w:lineRule="auto"/>
            </w:pPr>
            <w:r w:rsidRPr="0009768F">
              <w:t>The estimated cost of specialized work to be carried out, or of special goods to be supplied, by other contractors should be indicated in the relevant part of the Bill of Quantities as a particular provisional sum with an appropriate brief description.  A separate procurement procedure is normally carried out by the Procuring Entity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p w14:paraId="44BE96AB" w14:textId="77777777" w:rsidR="001121D2" w:rsidRPr="0009768F" w:rsidRDefault="001121D2">
            <w:pPr>
              <w:spacing w:before="0" w:after="0" w:line="240" w:lineRule="auto"/>
            </w:pPr>
          </w:p>
          <w:p w14:paraId="5EA6E7B3" w14:textId="77777777" w:rsidR="001121D2" w:rsidRPr="0009768F" w:rsidRDefault="00920A89">
            <w:pPr>
              <w:spacing w:before="0" w:after="0" w:line="240" w:lineRule="auto"/>
              <w:rPr>
                <w:b/>
              </w:rPr>
            </w:pPr>
            <w:r w:rsidRPr="0009768F">
              <w:rPr>
                <w:b/>
              </w:rPr>
              <w:t>Signature Box</w:t>
            </w:r>
          </w:p>
          <w:p w14:paraId="4413A61A" w14:textId="77777777" w:rsidR="001121D2" w:rsidRPr="0009768F" w:rsidRDefault="001121D2">
            <w:pPr>
              <w:spacing w:before="0" w:after="0" w:line="240" w:lineRule="auto"/>
              <w:rPr>
                <w:b/>
              </w:rPr>
            </w:pPr>
          </w:p>
          <w:p w14:paraId="40D818C0" w14:textId="77777777" w:rsidR="001121D2" w:rsidRPr="0009768F" w:rsidRDefault="00920A89">
            <w:pPr>
              <w:spacing w:before="0" w:after="0" w:line="240" w:lineRule="auto"/>
            </w:pPr>
            <w:r w:rsidRPr="0009768F">
              <w:t>A signature box shall be added at the bottom of each page of the Bill of Quantities where the authorized representative of the Bidder shall affix his signature.  Failure of the authorized representative to sign each and every page of the Bill of Quantities shall be a cause for rejection of his bid.</w:t>
            </w:r>
          </w:p>
          <w:p w14:paraId="3D3A4768" w14:textId="77777777" w:rsidR="001121D2" w:rsidRPr="0009768F" w:rsidRDefault="001121D2">
            <w:pPr>
              <w:spacing w:before="0" w:after="0" w:line="240" w:lineRule="auto"/>
            </w:pPr>
          </w:p>
          <w:p w14:paraId="7FD22975" w14:textId="77777777" w:rsidR="001121D2" w:rsidRPr="0009768F" w:rsidRDefault="00920A89">
            <w:pPr>
              <w:spacing w:before="0" w:after="0" w:line="240" w:lineRule="auto"/>
            </w:pPr>
            <w:r w:rsidRPr="0009768F">
              <w:t>These Notes for Preparing a Bill of Quantities are intended only as information for the Procuring Entity or the person drafting the Bidding Documents.  They should not be included in the final documents.</w:t>
            </w:r>
          </w:p>
          <w:p w14:paraId="3C8D750D" w14:textId="77777777" w:rsidR="001121D2" w:rsidRPr="0009768F" w:rsidRDefault="001121D2">
            <w:pPr>
              <w:spacing w:before="0" w:after="0" w:line="240" w:lineRule="auto"/>
            </w:pPr>
          </w:p>
        </w:tc>
      </w:tr>
    </w:tbl>
    <w:p w14:paraId="64E0BA24" w14:textId="77777777" w:rsidR="001121D2" w:rsidRPr="0009768F" w:rsidRDefault="001121D2">
      <w:pPr>
        <w:spacing w:before="0" w:after="0" w:line="240" w:lineRule="auto"/>
      </w:pPr>
    </w:p>
    <w:p w14:paraId="1C51E5E6" w14:textId="77777777" w:rsidR="001121D2" w:rsidRPr="0009768F" w:rsidRDefault="001121D2">
      <w:pPr>
        <w:spacing w:before="0" w:after="0" w:line="240" w:lineRule="auto"/>
      </w:pPr>
    </w:p>
    <w:p w14:paraId="0CED74D6" w14:textId="77777777" w:rsidR="001121D2" w:rsidRPr="0009768F" w:rsidRDefault="001121D2">
      <w:pPr>
        <w:spacing w:before="0" w:after="0" w:line="240" w:lineRule="auto"/>
      </w:pPr>
    </w:p>
    <w:p w14:paraId="0CA7E5C6" w14:textId="77777777" w:rsidR="001121D2" w:rsidRPr="0009768F" w:rsidRDefault="001121D2">
      <w:pPr>
        <w:spacing w:before="0" w:after="0" w:line="240" w:lineRule="auto"/>
        <w:sectPr w:rsidR="001121D2" w:rsidRPr="0009768F"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p>
    <w:p w14:paraId="2026A0F8" w14:textId="77777777" w:rsidR="001121D2" w:rsidRPr="0009768F" w:rsidRDefault="00920A89">
      <w:pPr>
        <w:pStyle w:val="Heading1"/>
      </w:pPr>
      <w:bookmarkStart w:id="129" w:name="_Toc57116683"/>
      <w:r w:rsidRPr="0009768F">
        <w:lastRenderedPageBreak/>
        <w:t>Section IX. Checklist of Technical and Financial Documents</w:t>
      </w:r>
      <w:bookmarkEnd w:id="129"/>
    </w:p>
    <w:p w14:paraId="04F9FAE0" w14:textId="77777777" w:rsidR="001121D2" w:rsidRPr="0009768F"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09768F"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09768F" w:rsidRDefault="001121D2">
            <w:pPr>
              <w:spacing w:before="0" w:after="0" w:line="240" w:lineRule="auto"/>
              <w:ind w:left="1" w:hanging="3"/>
              <w:rPr>
                <w:b/>
                <w:sz w:val="20"/>
                <w:szCs w:val="20"/>
              </w:rPr>
            </w:pPr>
          </w:p>
          <w:p w14:paraId="56588A71" w14:textId="77777777" w:rsidR="001121D2" w:rsidRPr="0009768F" w:rsidRDefault="00920A89">
            <w:pPr>
              <w:spacing w:before="0" w:after="0" w:line="240" w:lineRule="auto"/>
              <w:rPr>
                <w:b/>
                <w:sz w:val="32"/>
                <w:szCs w:val="32"/>
              </w:rPr>
            </w:pPr>
            <w:r w:rsidRPr="0009768F">
              <w:rPr>
                <w:b/>
                <w:sz w:val="32"/>
                <w:szCs w:val="32"/>
              </w:rPr>
              <w:t>Notes on the Checklist of Technical and Financial Documents</w:t>
            </w:r>
          </w:p>
          <w:p w14:paraId="1DC3F828" w14:textId="77777777" w:rsidR="001121D2" w:rsidRPr="0009768F" w:rsidRDefault="001121D2">
            <w:pPr>
              <w:spacing w:before="0" w:after="0" w:line="240" w:lineRule="auto"/>
            </w:pPr>
          </w:p>
          <w:p w14:paraId="0213C79D" w14:textId="77777777" w:rsidR="001121D2" w:rsidRPr="0009768F" w:rsidRDefault="00920A89">
            <w:pPr>
              <w:spacing w:before="0" w:after="0" w:line="240" w:lineRule="auto"/>
            </w:pPr>
            <w:r w:rsidRPr="0009768F">
              <w:t xml:space="preserve">The prescribed documents in the checklist are mandatory to be submitted in the Bid, but shall be subject to the following: </w:t>
            </w:r>
          </w:p>
          <w:p w14:paraId="4BDD8489" w14:textId="77777777" w:rsidR="001121D2" w:rsidRPr="0009768F" w:rsidRDefault="001121D2">
            <w:pPr>
              <w:spacing w:before="0" w:after="0" w:line="240" w:lineRule="auto"/>
            </w:pPr>
          </w:p>
          <w:p w14:paraId="0C3265F3"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09768F" w:rsidRDefault="001121D2">
            <w:pPr>
              <w:pBdr>
                <w:top w:val="nil"/>
                <w:left w:val="nil"/>
                <w:bottom w:val="nil"/>
                <w:right w:val="nil"/>
                <w:between w:val="nil"/>
              </w:pBdr>
              <w:spacing w:before="0" w:after="0" w:line="240" w:lineRule="auto"/>
              <w:ind w:left="720"/>
              <w:rPr>
                <w:color w:val="000000"/>
              </w:rPr>
            </w:pPr>
          </w:p>
          <w:p w14:paraId="695A94D1"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any subsequent GPPB issuances adjusting the documentary requirements after the effectivity of the adoption of the PBDs.  </w:t>
            </w:r>
          </w:p>
          <w:p w14:paraId="530C1048" w14:textId="77777777" w:rsidR="001121D2" w:rsidRPr="0009768F" w:rsidRDefault="001121D2">
            <w:pPr>
              <w:pBdr>
                <w:top w:val="nil"/>
                <w:left w:val="nil"/>
                <w:bottom w:val="nil"/>
                <w:right w:val="nil"/>
                <w:between w:val="nil"/>
              </w:pBdr>
              <w:spacing w:before="0" w:after="0" w:line="240" w:lineRule="auto"/>
              <w:ind w:left="720"/>
              <w:rPr>
                <w:color w:val="000000"/>
              </w:rPr>
            </w:pPr>
          </w:p>
          <w:p w14:paraId="10D98BC0" w14:textId="77777777" w:rsidR="001121D2" w:rsidRPr="0009768F" w:rsidRDefault="00920A89">
            <w:pPr>
              <w:spacing w:before="0" w:after="0" w:line="240" w:lineRule="auto"/>
            </w:pPr>
            <w:r w:rsidRPr="0009768F">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09768F" w:rsidRDefault="001121D2">
            <w:pPr>
              <w:spacing w:before="0" w:after="0" w:line="240" w:lineRule="auto"/>
              <w:ind w:hanging="2"/>
              <w:rPr>
                <w:shd w:val="clear" w:color="auto" w:fill="D9EAD3"/>
              </w:rPr>
            </w:pPr>
          </w:p>
        </w:tc>
      </w:tr>
    </w:tbl>
    <w:p w14:paraId="31B807DC" w14:textId="77777777" w:rsidR="001121D2" w:rsidRPr="0009768F" w:rsidRDefault="001121D2">
      <w:pPr>
        <w:spacing w:line="240" w:lineRule="auto"/>
        <w:ind w:hanging="2"/>
      </w:pPr>
    </w:p>
    <w:p w14:paraId="7C124ADA" w14:textId="77777777" w:rsidR="001121D2" w:rsidRPr="0009768F" w:rsidRDefault="001121D2">
      <w:bookmarkStart w:id="130" w:name="_heading=h.j8sehv" w:colFirst="0" w:colLast="0"/>
      <w:bookmarkEnd w:id="130"/>
    </w:p>
    <w:p w14:paraId="64CE756B" w14:textId="77777777" w:rsidR="001121D2" w:rsidRPr="0009768F" w:rsidRDefault="001121D2"/>
    <w:p w14:paraId="5F7B7D2F" w14:textId="77777777" w:rsidR="001121D2" w:rsidRPr="0009768F" w:rsidRDefault="001121D2"/>
    <w:p w14:paraId="1F7E62D2" w14:textId="77777777" w:rsidR="001121D2" w:rsidRPr="0009768F" w:rsidRDefault="001121D2"/>
    <w:p w14:paraId="4EA1D799" w14:textId="77777777" w:rsidR="001121D2" w:rsidRPr="0009768F" w:rsidRDefault="001121D2"/>
    <w:p w14:paraId="31D8E319" w14:textId="77777777" w:rsidR="001121D2" w:rsidRPr="0009768F" w:rsidRDefault="001121D2"/>
    <w:p w14:paraId="688CF9BD" w14:textId="77777777" w:rsidR="001121D2" w:rsidRPr="0009768F" w:rsidRDefault="001121D2"/>
    <w:p w14:paraId="0355C8B1" w14:textId="77777777" w:rsidR="001121D2" w:rsidRPr="0009768F" w:rsidRDefault="001121D2"/>
    <w:p w14:paraId="0D00D98A" w14:textId="77777777" w:rsidR="001121D2" w:rsidRPr="0009768F" w:rsidRDefault="001121D2"/>
    <w:p w14:paraId="74A62F30" w14:textId="77777777" w:rsidR="001121D2" w:rsidRPr="0009768F" w:rsidRDefault="001121D2"/>
    <w:p w14:paraId="266D3D26" w14:textId="06FDE3CD" w:rsidR="001121D2" w:rsidRPr="0009768F" w:rsidRDefault="001121D2"/>
    <w:p w14:paraId="5518DF5A" w14:textId="77777777" w:rsidR="00DE09E2" w:rsidRPr="0009768F" w:rsidRDefault="00DE09E2"/>
    <w:p w14:paraId="47CFA642" w14:textId="77777777" w:rsidR="001121D2" w:rsidRPr="0009768F" w:rsidRDefault="001121D2"/>
    <w:p w14:paraId="042A0873" w14:textId="77777777" w:rsidR="001121D2" w:rsidRPr="0009768F" w:rsidRDefault="00920A89">
      <w:pPr>
        <w:spacing w:line="240" w:lineRule="auto"/>
        <w:jc w:val="center"/>
        <w:rPr>
          <w:b/>
          <w:sz w:val="40"/>
          <w:szCs w:val="40"/>
        </w:rPr>
      </w:pPr>
      <w:r w:rsidRPr="0009768F">
        <w:rPr>
          <w:b/>
          <w:sz w:val="40"/>
          <w:szCs w:val="40"/>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09768F" w14:paraId="3913A58F" w14:textId="77777777">
        <w:trPr>
          <w:trHeight w:val="224"/>
        </w:trPr>
        <w:tc>
          <w:tcPr>
            <w:tcW w:w="9118" w:type="dxa"/>
            <w:gridSpan w:val="3"/>
            <w:vAlign w:val="center"/>
          </w:tcPr>
          <w:p w14:paraId="5B92C86A"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TECHNICAL COMPONENT ENVELOPE</w:t>
            </w:r>
          </w:p>
          <w:p w14:paraId="291F83E5" w14:textId="77777777" w:rsidR="001121D2" w:rsidRPr="0009768F" w:rsidRDefault="00920A89">
            <w:pPr>
              <w:pBdr>
                <w:top w:val="nil"/>
                <w:left w:val="nil"/>
                <w:bottom w:val="nil"/>
                <w:right w:val="nil"/>
                <w:between w:val="nil"/>
              </w:pBdr>
              <w:spacing w:before="0" w:after="0" w:line="240" w:lineRule="auto"/>
              <w:ind w:left="360" w:right="632"/>
              <w:rPr>
                <w:b/>
                <w:color w:val="000000"/>
              </w:rPr>
            </w:pPr>
            <w:r w:rsidRPr="0009768F">
              <w:rPr>
                <w:b/>
                <w:color w:val="000000"/>
              </w:rPr>
              <w:t xml:space="preserve"> </w:t>
            </w:r>
          </w:p>
        </w:tc>
      </w:tr>
      <w:tr w:rsidR="001121D2" w:rsidRPr="0009768F" w14:paraId="4A7738B4" w14:textId="77777777">
        <w:tc>
          <w:tcPr>
            <w:tcW w:w="9118" w:type="dxa"/>
            <w:gridSpan w:val="3"/>
          </w:tcPr>
          <w:p w14:paraId="41C32FB9" w14:textId="77777777" w:rsidR="001121D2" w:rsidRPr="0009768F" w:rsidRDefault="00920A89">
            <w:pPr>
              <w:pBdr>
                <w:top w:val="nil"/>
                <w:left w:val="nil"/>
                <w:bottom w:val="nil"/>
                <w:right w:val="nil"/>
                <w:between w:val="nil"/>
              </w:pBdr>
              <w:spacing w:before="0" w:after="0" w:line="240" w:lineRule="auto"/>
              <w:ind w:right="632" w:firstLine="426"/>
              <w:jc w:val="center"/>
              <w:rPr>
                <w:b/>
                <w:i/>
                <w:color w:val="000000"/>
              </w:rPr>
            </w:pPr>
            <w:r w:rsidRPr="0009768F">
              <w:rPr>
                <w:b/>
                <w:i/>
                <w:color w:val="000000"/>
              </w:rPr>
              <w:t>Class “A” Documents</w:t>
            </w:r>
          </w:p>
          <w:p w14:paraId="780A9EB3" w14:textId="77777777" w:rsidR="001121D2" w:rsidRPr="0009768F"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09768F" w14:paraId="28C925F7" w14:textId="77777777">
        <w:tc>
          <w:tcPr>
            <w:tcW w:w="9118" w:type="dxa"/>
            <w:gridSpan w:val="3"/>
          </w:tcPr>
          <w:p w14:paraId="5AC73F02" w14:textId="77777777" w:rsidR="001121D2" w:rsidRPr="0009768F" w:rsidRDefault="00920A89">
            <w:pPr>
              <w:pBdr>
                <w:top w:val="nil"/>
                <w:left w:val="nil"/>
                <w:bottom w:val="nil"/>
                <w:right w:val="nil"/>
                <w:between w:val="nil"/>
              </w:pBdr>
              <w:spacing w:before="0" w:after="0" w:line="240" w:lineRule="auto"/>
              <w:ind w:right="632" w:firstLine="426"/>
              <w:rPr>
                <w:i/>
                <w:color w:val="000000"/>
                <w:u w:val="single"/>
              </w:rPr>
            </w:pPr>
            <w:r w:rsidRPr="0009768F">
              <w:rPr>
                <w:i/>
                <w:color w:val="000000"/>
                <w:u w:val="single"/>
              </w:rPr>
              <w:t>Legal Documents</w:t>
            </w:r>
          </w:p>
        </w:tc>
      </w:tr>
      <w:tr w:rsidR="001121D2" w:rsidRPr="0009768F" w14:paraId="320D4DEE" w14:textId="77777777">
        <w:tc>
          <w:tcPr>
            <w:tcW w:w="873" w:type="dxa"/>
          </w:tcPr>
          <w:p w14:paraId="47C24055" w14:textId="77777777" w:rsidR="001121D2" w:rsidRPr="0009768F" w:rsidRDefault="00861DCB">
            <w:pPr>
              <w:spacing w:before="0" w:after="0" w:line="240" w:lineRule="auto"/>
              <w:ind w:left="432"/>
            </w:pPr>
            <w:sdt>
              <w:sdtPr>
                <w:tag w:val="goog_rdk_0"/>
                <w:id w:val="1621415449"/>
              </w:sdtPr>
              <w:sdtEndPr/>
              <w:sdtContent>
                <w:r w:rsidR="00920A89" w:rsidRPr="0009768F">
                  <w:rPr>
                    <w:rFonts w:ascii="Nova Mono" w:eastAsia="Nova Mono" w:hAnsi="Nova Mono" w:cs="Nova Mono"/>
                  </w:rPr>
                  <w:t>⬜</w:t>
                </w:r>
              </w:sdtContent>
            </w:sdt>
          </w:p>
        </w:tc>
        <w:tc>
          <w:tcPr>
            <w:tcW w:w="8245" w:type="dxa"/>
            <w:gridSpan w:val="2"/>
          </w:tcPr>
          <w:p w14:paraId="022AE149"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pPr>
            <w:r w:rsidRPr="0009768F">
              <w:rPr>
                <w:color w:val="000000"/>
              </w:rPr>
              <w:t>Valid PhilGEPS Registration Certificate (Platinum Membership) (all pages);</w:t>
            </w:r>
          </w:p>
          <w:p w14:paraId="42117048" w14:textId="77777777" w:rsidR="001121D2" w:rsidRPr="0009768F" w:rsidRDefault="00920A89">
            <w:pPr>
              <w:tabs>
                <w:tab w:val="left" w:pos="1800"/>
              </w:tabs>
              <w:spacing w:before="0" w:after="0" w:line="240" w:lineRule="auto"/>
              <w:ind w:left="610"/>
              <w:rPr>
                <w:u w:val="single"/>
              </w:rPr>
            </w:pPr>
            <w:r w:rsidRPr="0009768F">
              <w:rPr>
                <w:b/>
                <w:u w:val="single"/>
              </w:rPr>
              <w:t>or</w:t>
            </w:r>
          </w:p>
        </w:tc>
      </w:tr>
      <w:tr w:rsidR="001121D2" w:rsidRPr="0009768F" w14:paraId="1D01843F" w14:textId="77777777">
        <w:tc>
          <w:tcPr>
            <w:tcW w:w="873" w:type="dxa"/>
          </w:tcPr>
          <w:p w14:paraId="437370C9" w14:textId="77777777" w:rsidR="001121D2" w:rsidRPr="0009768F" w:rsidRDefault="00861DCB">
            <w:pPr>
              <w:spacing w:before="0" w:after="0" w:line="240" w:lineRule="auto"/>
              <w:ind w:left="432"/>
            </w:pPr>
            <w:sdt>
              <w:sdtPr>
                <w:tag w:val="goog_rdk_1"/>
                <w:id w:val="-265771662"/>
              </w:sdtPr>
              <w:sdtEndPr/>
              <w:sdtContent>
                <w:r w:rsidR="00920A89" w:rsidRPr="0009768F">
                  <w:rPr>
                    <w:rFonts w:ascii="Nova Mono" w:eastAsia="Nova Mono" w:hAnsi="Nova Mono" w:cs="Nova Mono"/>
                  </w:rPr>
                  <w:t>⬜</w:t>
                </w:r>
              </w:sdtContent>
            </w:sdt>
          </w:p>
        </w:tc>
        <w:tc>
          <w:tcPr>
            <w:tcW w:w="8245" w:type="dxa"/>
            <w:gridSpan w:val="2"/>
          </w:tcPr>
          <w:p w14:paraId="3EBABA3E"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1" w:name="_heading=h.1d96cc0" w:colFirst="0" w:colLast="0"/>
            <w:bookmarkEnd w:id="131"/>
            <w:r w:rsidRPr="0009768F">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09768F" w:rsidRDefault="00920A89">
            <w:pPr>
              <w:spacing w:before="0" w:after="0" w:line="240" w:lineRule="auto"/>
              <w:ind w:left="610"/>
              <w:rPr>
                <w:u w:val="single"/>
              </w:rPr>
            </w:pPr>
            <w:r w:rsidRPr="0009768F">
              <w:rPr>
                <w:b/>
                <w:u w:val="single"/>
              </w:rPr>
              <w:t>and</w:t>
            </w:r>
          </w:p>
        </w:tc>
      </w:tr>
      <w:tr w:rsidR="001121D2" w:rsidRPr="0009768F" w14:paraId="0A5A6991" w14:textId="77777777">
        <w:tc>
          <w:tcPr>
            <w:tcW w:w="873" w:type="dxa"/>
          </w:tcPr>
          <w:p w14:paraId="5E3B16F0" w14:textId="77777777" w:rsidR="001121D2" w:rsidRPr="0009768F" w:rsidRDefault="00861DCB">
            <w:pPr>
              <w:spacing w:before="0" w:after="0" w:line="240" w:lineRule="auto"/>
              <w:ind w:left="432"/>
            </w:pPr>
            <w:sdt>
              <w:sdtPr>
                <w:tag w:val="goog_rdk_2"/>
                <w:id w:val="1658106714"/>
              </w:sdtPr>
              <w:sdtEndPr/>
              <w:sdtContent>
                <w:r w:rsidR="00920A89" w:rsidRPr="0009768F">
                  <w:rPr>
                    <w:rFonts w:ascii="Nova Mono" w:eastAsia="Nova Mono" w:hAnsi="Nova Mono" w:cs="Nova Mono"/>
                  </w:rPr>
                  <w:t>⬜</w:t>
                </w:r>
              </w:sdtContent>
            </w:sdt>
          </w:p>
        </w:tc>
        <w:tc>
          <w:tcPr>
            <w:tcW w:w="8245" w:type="dxa"/>
            <w:gridSpan w:val="2"/>
          </w:tcPr>
          <w:p w14:paraId="1BEBDBEB"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2" w:name="_heading=h.3x8tuzt" w:colFirst="0" w:colLast="0"/>
            <w:bookmarkEnd w:id="132"/>
            <w:r w:rsidRPr="0009768F">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09768F" w:rsidRDefault="00920A89">
            <w:pPr>
              <w:pBdr>
                <w:top w:val="nil"/>
                <w:left w:val="nil"/>
                <w:bottom w:val="nil"/>
                <w:right w:val="nil"/>
                <w:between w:val="nil"/>
              </w:pBdr>
              <w:spacing w:before="0" w:after="0" w:line="240" w:lineRule="auto"/>
              <w:ind w:left="556"/>
              <w:rPr>
                <w:color w:val="000000"/>
              </w:rPr>
            </w:pPr>
            <w:r w:rsidRPr="0009768F">
              <w:rPr>
                <w:b/>
                <w:color w:val="000000"/>
                <w:u w:val="single"/>
              </w:rPr>
              <w:t>and</w:t>
            </w:r>
          </w:p>
        </w:tc>
      </w:tr>
      <w:tr w:rsidR="001121D2" w:rsidRPr="0009768F" w14:paraId="052AB666" w14:textId="77777777">
        <w:tc>
          <w:tcPr>
            <w:tcW w:w="873" w:type="dxa"/>
          </w:tcPr>
          <w:p w14:paraId="4990A19D" w14:textId="77777777" w:rsidR="001121D2" w:rsidRPr="0009768F" w:rsidRDefault="00861DCB">
            <w:pPr>
              <w:spacing w:before="0" w:after="0" w:line="240" w:lineRule="auto"/>
              <w:ind w:left="432"/>
            </w:pPr>
            <w:sdt>
              <w:sdtPr>
                <w:tag w:val="goog_rdk_3"/>
                <w:id w:val="-339082825"/>
              </w:sdtPr>
              <w:sdtEndPr/>
              <w:sdtContent>
                <w:r w:rsidR="00920A89" w:rsidRPr="0009768F">
                  <w:rPr>
                    <w:rFonts w:ascii="Nova Mono" w:eastAsia="Nova Mono" w:hAnsi="Nova Mono" w:cs="Nova Mono"/>
                  </w:rPr>
                  <w:t>⬜</w:t>
                </w:r>
              </w:sdtContent>
            </w:sdt>
          </w:p>
        </w:tc>
        <w:tc>
          <w:tcPr>
            <w:tcW w:w="8245" w:type="dxa"/>
            <w:gridSpan w:val="2"/>
          </w:tcPr>
          <w:p w14:paraId="0711C81B" w14:textId="135306D1" w:rsidR="001121D2" w:rsidRDefault="00920A89">
            <w:pPr>
              <w:numPr>
                <w:ilvl w:val="0"/>
                <w:numId w:val="28"/>
              </w:numPr>
              <w:spacing w:before="0" w:after="0" w:line="240" w:lineRule="auto"/>
              <w:ind w:left="550" w:hanging="550"/>
            </w:pPr>
            <w:r w:rsidRPr="0009768F">
              <w:t xml:space="preserve">Tax clearance per E.O. </w:t>
            </w:r>
            <w:r w:rsidR="008F729C">
              <w:t xml:space="preserve">No. </w:t>
            </w:r>
            <w:r w:rsidRPr="0009768F">
              <w:t>398, s. 2005, as finally reviewed and approved by the Bureau of Internal Revenue (BIR).</w:t>
            </w:r>
          </w:p>
          <w:p w14:paraId="4C94D7E1" w14:textId="42A9CC5C" w:rsidR="00C063DC" w:rsidRPr="0009768F" w:rsidRDefault="00C063DC" w:rsidP="00C063DC">
            <w:pPr>
              <w:spacing w:before="0" w:after="0" w:line="240" w:lineRule="auto"/>
              <w:ind w:left="550"/>
            </w:pPr>
          </w:p>
        </w:tc>
      </w:tr>
      <w:tr w:rsidR="001121D2" w:rsidRPr="0009768F" w14:paraId="7A3380C0" w14:textId="77777777">
        <w:tc>
          <w:tcPr>
            <w:tcW w:w="9118" w:type="dxa"/>
            <w:gridSpan w:val="3"/>
          </w:tcPr>
          <w:p w14:paraId="52A40A7F" w14:textId="77777777" w:rsidR="001121D2" w:rsidRPr="0009768F" w:rsidRDefault="00920A89">
            <w:pPr>
              <w:spacing w:before="0" w:after="0" w:line="240" w:lineRule="auto"/>
              <w:ind w:left="447"/>
              <w:rPr>
                <w:u w:val="single"/>
              </w:rPr>
            </w:pPr>
            <w:r w:rsidRPr="0009768F">
              <w:rPr>
                <w:i/>
                <w:u w:val="single"/>
              </w:rPr>
              <w:t>Technical Documents</w:t>
            </w:r>
          </w:p>
        </w:tc>
      </w:tr>
      <w:tr w:rsidR="001121D2" w:rsidRPr="0009768F" w14:paraId="698986A2" w14:textId="77777777">
        <w:tc>
          <w:tcPr>
            <w:tcW w:w="873" w:type="dxa"/>
          </w:tcPr>
          <w:p w14:paraId="24DF450E" w14:textId="77777777" w:rsidR="001121D2" w:rsidRPr="0009768F" w:rsidRDefault="00861DCB">
            <w:pPr>
              <w:spacing w:before="0" w:after="0" w:line="240" w:lineRule="auto"/>
              <w:ind w:left="432"/>
            </w:pPr>
            <w:sdt>
              <w:sdtPr>
                <w:tag w:val="goog_rdk_4"/>
                <w:id w:val="425857895"/>
              </w:sdtPr>
              <w:sdtEndPr/>
              <w:sdtContent>
                <w:r w:rsidR="00920A89" w:rsidRPr="0009768F">
                  <w:rPr>
                    <w:rFonts w:ascii="Nova Mono" w:eastAsia="Nova Mono" w:hAnsi="Nova Mono" w:cs="Nova Mono"/>
                  </w:rPr>
                  <w:t>⬜</w:t>
                </w:r>
              </w:sdtContent>
            </w:sdt>
          </w:p>
        </w:tc>
        <w:tc>
          <w:tcPr>
            <w:tcW w:w="8245" w:type="dxa"/>
            <w:gridSpan w:val="2"/>
          </w:tcPr>
          <w:p w14:paraId="2468F4F1" w14:textId="77777777" w:rsidR="001121D2" w:rsidRPr="0009768F" w:rsidRDefault="00920A89">
            <w:pPr>
              <w:numPr>
                <w:ilvl w:val="0"/>
                <w:numId w:val="28"/>
              </w:numPr>
              <w:spacing w:before="0" w:after="0" w:line="240" w:lineRule="auto"/>
              <w:ind w:left="610" w:hanging="610"/>
            </w:pPr>
            <w:r w:rsidRPr="0009768F">
              <w:t xml:space="preserve">Statement of the prospective bidder of all its ongoing government and private contracts, including contracts awarded but not yet started, if any, whether similar or not similar in nature and complexity to the contract to be bid; </w:t>
            </w:r>
            <w:r w:rsidRPr="0009768F">
              <w:rPr>
                <w:b/>
                <w:u w:val="single"/>
              </w:rPr>
              <w:t>and</w:t>
            </w:r>
            <w:r w:rsidRPr="0009768F">
              <w:rPr>
                <w:u w:val="single"/>
              </w:rPr>
              <w:t xml:space="preserve"> </w:t>
            </w:r>
          </w:p>
        </w:tc>
      </w:tr>
      <w:tr w:rsidR="001121D2" w:rsidRPr="0009768F" w14:paraId="191C9C64" w14:textId="77777777">
        <w:tc>
          <w:tcPr>
            <w:tcW w:w="873" w:type="dxa"/>
          </w:tcPr>
          <w:p w14:paraId="5BFEE0D2" w14:textId="77777777" w:rsidR="001121D2" w:rsidRPr="0009768F" w:rsidRDefault="00861DCB">
            <w:pPr>
              <w:spacing w:before="0" w:after="0" w:line="240" w:lineRule="auto"/>
              <w:ind w:left="432"/>
            </w:pPr>
            <w:sdt>
              <w:sdtPr>
                <w:tag w:val="goog_rdk_5"/>
                <w:id w:val="-1348394035"/>
              </w:sdtPr>
              <w:sdtEndPr/>
              <w:sdtContent>
                <w:r w:rsidR="00920A89" w:rsidRPr="0009768F">
                  <w:rPr>
                    <w:rFonts w:ascii="Nova Mono" w:eastAsia="Nova Mono" w:hAnsi="Nova Mono" w:cs="Nova Mono"/>
                  </w:rPr>
                  <w:t>⬜</w:t>
                </w:r>
              </w:sdtContent>
            </w:sdt>
          </w:p>
        </w:tc>
        <w:tc>
          <w:tcPr>
            <w:tcW w:w="8245" w:type="dxa"/>
            <w:gridSpan w:val="2"/>
          </w:tcPr>
          <w:p w14:paraId="5C03CEAD" w14:textId="77777777" w:rsidR="001121D2" w:rsidRPr="0009768F" w:rsidRDefault="00920A89">
            <w:pPr>
              <w:numPr>
                <w:ilvl w:val="0"/>
                <w:numId w:val="28"/>
              </w:numPr>
              <w:spacing w:before="0" w:after="0" w:line="240" w:lineRule="auto"/>
              <w:ind w:left="587" w:hanging="587"/>
            </w:pPr>
            <w:r w:rsidRPr="0009768F">
              <w:t xml:space="preserve">Statement of the bidder’s Single Largest Completed Contract (SLCC) similar to the contract to be bid, except under conditions provided under the rules; </w:t>
            </w:r>
            <w:r w:rsidRPr="0009768F">
              <w:rPr>
                <w:b/>
                <w:u w:val="single"/>
              </w:rPr>
              <w:t>and</w:t>
            </w:r>
          </w:p>
        </w:tc>
      </w:tr>
      <w:tr w:rsidR="001121D2" w:rsidRPr="0009768F" w14:paraId="1D56A518" w14:textId="77777777">
        <w:tc>
          <w:tcPr>
            <w:tcW w:w="873" w:type="dxa"/>
          </w:tcPr>
          <w:p w14:paraId="79A85E20" w14:textId="77777777" w:rsidR="001121D2" w:rsidRPr="0009768F" w:rsidRDefault="00861DCB">
            <w:pPr>
              <w:spacing w:before="0" w:after="0" w:line="240" w:lineRule="auto"/>
              <w:ind w:left="432"/>
            </w:pPr>
            <w:sdt>
              <w:sdtPr>
                <w:tag w:val="goog_rdk_6"/>
                <w:id w:val="-1204471777"/>
              </w:sdtPr>
              <w:sdtEndPr/>
              <w:sdtContent>
                <w:r w:rsidR="00920A89" w:rsidRPr="0009768F">
                  <w:rPr>
                    <w:rFonts w:ascii="Nova Mono" w:eastAsia="Nova Mono" w:hAnsi="Nova Mono" w:cs="Nova Mono"/>
                  </w:rPr>
                  <w:t>⬜</w:t>
                </w:r>
              </w:sdtContent>
            </w:sdt>
          </w:p>
        </w:tc>
        <w:tc>
          <w:tcPr>
            <w:tcW w:w="8245" w:type="dxa"/>
            <w:gridSpan w:val="2"/>
          </w:tcPr>
          <w:p w14:paraId="4B2FDB80" w14:textId="77777777" w:rsidR="001121D2" w:rsidRPr="0009768F" w:rsidRDefault="00920A89">
            <w:pPr>
              <w:numPr>
                <w:ilvl w:val="0"/>
                <w:numId w:val="28"/>
              </w:numPr>
              <w:spacing w:before="0" w:after="0" w:line="240" w:lineRule="auto"/>
              <w:ind w:left="587" w:hanging="587"/>
            </w:pPr>
            <w:bookmarkStart w:id="133" w:name="_heading=h.2ce457m" w:colFirst="0" w:colLast="0"/>
            <w:bookmarkEnd w:id="133"/>
            <w:r w:rsidRPr="0009768F">
              <w:t xml:space="preserve">Philippine Contractors Accreditation Board (PCAB) License; </w:t>
            </w:r>
          </w:p>
          <w:p w14:paraId="06048A4E" w14:textId="77777777" w:rsidR="001121D2" w:rsidRPr="0009768F" w:rsidRDefault="00920A89">
            <w:pPr>
              <w:spacing w:before="0" w:after="0" w:line="240" w:lineRule="auto"/>
              <w:ind w:left="610"/>
              <w:rPr>
                <w:b/>
                <w:u w:val="single"/>
              </w:rPr>
            </w:pPr>
            <w:r w:rsidRPr="0009768F">
              <w:rPr>
                <w:b/>
                <w:u w:val="single"/>
              </w:rPr>
              <w:t xml:space="preserve">or </w:t>
            </w:r>
          </w:p>
          <w:p w14:paraId="773A8CC7" w14:textId="77777777" w:rsidR="001121D2" w:rsidRPr="0009768F" w:rsidRDefault="00920A89">
            <w:pPr>
              <w:spacing w:before="0" w:after="0" w:line="240" w:lineRule="auto"/>
              <w:ind w:left="610"/>
            </w:pPr>
            <w:r w:rsidRPr="0009768F">
              <w:t xml:space="preserve">Special PCAB License in case of Joint Ventures; </w:t>
            </w:r>
          </w:p>
          <w:p w14:paraId="1C37A236" w14:textId="77777777" w:rsidR="001121D2" w:rsidRPr="0009768F" w:rsidRDefault="00920A89">
            <w:pPr>
              <w:spacing w:before="0" w:after="0" w:line="240" w:lineRule="auto"/>
              <w:ind w:left="587"/>
            </w:pPr>
            <w:r w:rsidRPr="0009768F">
              <w:rPr>
                <w:b/>
                <w:u w:val="single"/>
              </w:rPr>
              <w:t>and</w:t>
            </w:r>
            <w:r w:rsidRPr="0009768F">
              <w:t xml:space="preserve"> registration for the type and cost of the contract to be bid; </w:t>
            </w:r>
            <w:r w:rsidRPr="0009768F">
              <w:rPr>
                <w:b/>
                <w:u w:val="single"/>
              </w:rPr>
              <w:t>and</w:t>
            </w:r>
          </w:p>
        </w:tc>
      </w:tr>
      <w:tr w:rsidR="001121D2" w:rsidRPr="0009768F" w14:paraId="76206C38" w14:textId="77777777">
        <w:tc>
          <w:tcPr>
            <w:tcW w:w="873" w:type="dxa"/>
          </w:tcPr>
          <w:p w14:paraId="20085B65" w14:textId="77777777" w:rsidR="001121D2" w:rsidRPr="0009768F" w:rsidRDefault="00861DCB">
            <w:pPr>
              <w:spacing w:before="0" w:after="0" w:line="240" w:lineRule="auto"/>
              <w:ind w:left="432"/>
            </w:pPr>
            <w:sdt>
              <w:sdtPr>
                <w:tag w:val="goog_rdk_7"/>
                <w:id w:val="1134747802"/>
              </w:sdtPr>
              <w:sdtEndPr/>
              <w:sdtContent>
                <w:r w:rsidR="00920A89" w:rsidRPr="0009768F">
                  <w:rPr>
                    <w:rFonts w:ascii="Nova Mono" w:eastAsia="Nova Mono" w:hAnsi="Nova Mono" w:cs="Nova Mono"/>
                  </w:rPr>
                  <w:t>⬜</w:t>
                </w:r>
              </w:sdtContent>
            </w:sdt>
          </w:p>
        </w:tc>
        <w:tc>
          <w:tcPr>
            <w:tcW w:w="8245" w:type="dxa"/>
            <w:gridSpan w:val="2"/>
          </w:tcPr>
          <w:p w14:paraId="7BA6E4B7"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copy of Bid Security. If in the form of a Surety Bond, submit also a certification issued by the Insurance Commission;</w:t>
            </w:r>
          </w:p>
          <w:p w14:paraId="4CA13512" w14:textId="77777777" w:rsidR="001121D2" w:rsidRPr="0009768F" w:rsidRDefault="00920A89">
            <w:pPr>
              <w:pBdr>
                <w:top w:val="nil"/>
                <w:left w:val="nil"/>
                <w:bottom w:val="nil"/>
                <w:right w:val="nil"/>
                <w:between w:val="nil"/>
              </w:pBdr>
              <w:spacing w:before="0" w:after="0" w:line="240" w:lineRule="auto"/>
              <w:ind w:left="587"/>
              <w:rPr>
                <w:b/>
                <w:color w:val="000000"/>
                <w:u w:val="single"/>
              </w:rPr>
            </w:pPr>
            <w:r w:rsidRPr="0009768F">
              <w:rPr>
                <w:b/>
                <w:color w:val="000000"/>
                <w:u w:val="single"/>
              </w:rPr>
              <w:t>or</w:t>
            </w:r>
          </w:p>
          <w:p w14:paraId="5F7DBF4A" w14:textId="77777777" w:rsidR="001121D2" w:rsidRPr="0009768F" w:rsidRDefault="00920A89">
            <w:pPr>
              <w:pBdr>
                <w:top w:val="nil"/>
                <w:left w:val="nil"/>
                <w:bottom w:val="nil"/>
                <w:right w:val="nil"/>
                <w:between w:val="nil"/>
              </w:pBdr>
              <w:spacing w:before="0" w:after="0" w:line="240" w:lineRule="auto"/>
              <w:ind w:left="587" w:right="125"/>
              <w:rPr>
                <w:color w:val="000000"/>
              </w:rPr>
            </w:pPr>
            <w:r w:rsidRPr="0009768F">
              <w:rPr>
                <w:color w:val="000000"/>
              </w:rPr>
              <w:t xml:space="preserve">Original copy of Notarized Bid Securing Declaration; </w:t>
            </w:r>
            <w:r w:rsidRPr="0009768F">
              <w:rPr>
                <w:b/>
                <w:color w:val="000000"/>
                <w:u w:val="single"/>
              </w:rPr>
              <w:t>and</w:t>
            </w:r>
          </w:p>
        </w:tc>
      </w:tr>
      <w:tr w:rsidR="001121D2" w:rsidRPr="0009768F" w14:paraId="4A2FB863" w14:textId="77777777">
        <w:tc>
          <w:tcPr>
            <w:tcW w:w="873" w:type="dxa"/>
          </w:tcPr>
          <w:p w14:paraId="54E4A797" w14:textId="77777777" w:rsidR="001121D2" w:rsidRPr="0009768F" w:rsidRDefault="001121D2">
            <w:pPr>
              <w:spacing w:before="0" w:after="0" w:line="240" w:lineRule="auto"/>
              <w:ind w:left="432"/>
            </w:pPr>
          </w:p>
        </w:tc>
        <w:tc>
          <w:tcPr>
            <w:tcW w:w="8245" w:type="dxa"/>
            <w:gridSpan w:val="2"/>
          </w:tcPr>
          <w:p w14:paraId="62FE2073"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Project Requirements, which shall include the following:</w:t>
            </w:r>
          </w:p>
        </w:tc>
      </w:tr>
      <w:tr w:rsidR="001121D2" w:rsidRPr="0009768F" w14:paraId="2240CF31" w14:textId="77777777">
        <w:tc>
          <w:tcPr>
            <w:tcW w:w="873" w:type="dxa"/>
          </w:tcPr>
          <w:p w14:paraId="23C19B4A" w14:textId="77777777" w:rsidR="001121D2" w:rsidRPr="0009768F" w:rsidRDefault="00861DCB">
            <w:pPr>
              <w:spacing w:before="0" w:after="0" w:line="240" w:lineRule="auto"/>
              <w:ind w:left="432"/>
            </w:pPr>
            <w:sdt>
              <w:sdtPr>
                <w:tag w:val="goog_rdk_8"/>
                <w:id w:val="-710887607"/>
              </w:sdtPr>
              <w:sdtEndPr/>
              <w:sdtContent>
                <w:r w:rsidR="00920A89" w:rsidRPr="0009768F">
                  <w:rPr>
                    <w:rFonts w:ascii="Nova Mono" w:eastAsia="Nova Mono" w:hAnsi="Nova Mono" w:cs="Nova Mono"/>
                  </w:rPr>
                  <w:t>⬜</w:t>
                </w:r>
              </w:sdtContent>
            </w:sdt>
          </w:p>
        </w:tc>
        <w:tc>
          <w:tcPr>
            <w:tcW w:w="8245" w:type="dxa"/>
            <w:gridSpan w:val="2"/>
          </w:tcPr>
          <w:p w14:paraId="556F19E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Organizational chart for the contract to be bid; </w:t>
            </w:r>
          </w:p>
        </w:tc>
      </w:tr>
      <w:tr w:rsidR="001121D2" w:rsidRPr="0009768F" w14:paraId="3B21EA64" w14:textId="77777777">
        <w:tc>
          <w:tcPr>
            <w:tcW w:w="873" w:type="dxa"/>
          </w:tcPr>
          <w:p w14:paraId="2B594758" w14:textId="77777777" w:rsidR="001121D2" w:rsidRPr="0009768F" w:rsidRDefault="00861DCB">
            <w:pPr>
              <w:spacing w:before="0" w:after="0" w:line="240" w:lineRule="auto"/>
              <w:ind w:left="432"/>
            </w:pPr>
            <w:sdt>
              <w:sdtPr>
                <w:tag w:val="goog_rdk_9"/>
                <w:id w:val="-901451743"/>
              </w:sdtPr>
              <w:sdtEndPr/>
              <w:sdtContent>
                <w:r w:rsidR="00920A89" w:rsidRPr="0009768F">
                  <w:rPr>
                    <w:rFonts w:ascii="Nova Mono" w:eastAsia="Nova Mono" w:hAnsi="Nova Mono" w:cs="Nova Mono"/>
                  </w:rPr>
                  <w:t>⬜</w:t>
                </w:r>
              </w:sdtContent>
            </w:sdt>
          </w:p>
        </w:tc>
        <w:tc>
          <w:tcPr>
            <w:tcW w:w="8245" w:type="dxa"/>
            <w:gridSpan w:val="2"/>
          </w:tcPr>
          <w:p w14:paraId="1B12CBD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List of contractor’s key personnel (</w:t>
            </w:r>
            <w:r w:rsidRPr="0009768F">
              <w:rPr>
                <w:i/>
                <w:color w:val="000000"/>
              </w:rPr>
              <w:t>e.g.</w:t>
            </w:r>
            <w:r w:rsidRPr="0009768F">
              <w:rPr>
                <w:color w:val="000000"/>
              </w:rPr>
              <w:t>, Project Manager, Project Engineers, Materials Engineers, and Foremen), to be assigned to the contract to be bid, with their complete qualification and experience data;</w:t>
            </w:r>
          </w:p>
        </w:tc>
      </w:tr>
      <w:tr w:rsidR="001121D2" w:rsidRPr="0009768F" w14:paraId="1C4E606B" w14:textId="77777777">
        <w:tc>
          <w:tcPr>
            <w:tcW w:w="873" w:type="dxa"/>
          </w:tcPr>
          <w:p w14:paraId="1F29D386" w14:textId="77777777" w:rsidR="001121D2" w:rsidRPr="0009768F" w:rsidRDefault="00861DCB">
            <w:pPr>
              <w:spacing w:before="0" w:after="0" w:line="240" w:lineRule="auto"/>
              <w:ind w:left="432"/>
            </w:pPr>
            <w:sdt>
              <w:sdtPr>
                <w:tag w:val="goog_rdk_10"/>
                <w:id w:val="-1867743284"/>
              </w:sdtPr>
              <w:sdtEndPr/>
              <w:sdtContent>
                <w:r w:rsidR="00920A89" w:rsidRPr="0009768F">
                  <w:rPr>
                    <w:rFonts w:ascii="Nova Mono" w:eastAsia="Nova Mono" w:hAnsi="Nova Mono" w:cs="Nova Mono"/>
                  </w:rPr>
                  <w:t>⬜</w:t>
                </w:r>
              </w:sdtContent>
            </w:sdt>
          </w:p>
        </w:tc>
        <w:tc>
          <w:tcPr>
            <w:tcW w:w="8245" w:type="dxa"/>
            <w:gridSpan w:val="2"/>
          </w:tcPr>
          <w:p w14:paraId="22A48350"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09768F">
              <w:rPr>
                <w:b/>
                <w:color w:val="000000"/>
                <w:u w:val="single"/>
              </w:rPr>
              <w:t>and</w:t>
            </w:r>
          </w:p>
        </w:tc>
      </w:tr>
      <w:tr w:rsidR="001121D2" w:rsidRPr="0009768F" w14:paraId="1CC84CB4" w14:textId="77777777">
        <w:tc>
          <w:tcPr>
            <w:tcW w:w="873" w:type="dxa"/>
          </w:tcPr>
          <w:p w14:paraId="05D59FDF" w14:textId="77777777" w:rsidR="001121D2" w:rsidRPr="0009768F" w:rsidRDefault="00861DCB">
            <w:pPr>
              <w:spacing w:before="0" w:after="0" w:line="240" w:lineRule="auto"/>
              <w:ind w:left="432"/>
            </w:pPr>
            <w:sdt>
              <w:sdtPr>
                <w:tag w:val="goog_rdk_11"/>
                <w:id w:val="539401427"/>
              </w:sdtPr>
              <w:sdtEndPr/>
              <w:sdtContent>
                <w:r w:rsidR="00920A89" w:rsidRPr="0009768F">
                  <w:rPr>
                    <w:rFonts w:ascii="Nova Mono" w:eastAsia="Nova Mono" w:hAnsi="Nova Mono" w:cs="Nova Mono"/>
                  </w:rPr>
                  <w:t>⬜</w:t>
                </w:r>
              </w:sdtContent>
            </w:sdt>
          </w:p>
        </w:tc>
        <w:tc>
          <w:tcPr>
            <w:tcW w:w="8245" w:type="dxa"/>
            <w:gridSpan w:val="2"/>
          </w:tcPr>
          <w:p w14:paraId="6F62EDE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duly signed Omnibus Sworn Statement (OSS);</w:t>
            </w:r>
          </w:p>
          <w:p w14:paraId="414E749D" w14:textId="77777777" w:rsidR="001121D2" w:rsidRPr="0009768F" w:rsidRDefault="00920A89">
            <w:pPr>
              <w:pBdr>
                <w:top w:val="nil"/>
                <w:left w:val="nil"/>
                <w:bottom w:val="nil"/>
                <w:right w:val="nil"/>
                <w:between w:val="nil"/>
              </w:pBdr>
              <w:spacing w:before="0" w:after="0" w:line="240" w:lineRule="auto"/>
              <w:ind w:left="587"/>
              <w:rPr>
                <w:color w:val="000000"/>
              </w:rPr>
            </w:pPr>
            <w:r w:rsidRPr="0009768F">
              <w:rPr>
                <w:b/>
                <w:color w:val="000000"/>
                <w:u w:val="single"/>
              </w:rPr>
              <w:lastRenderedPageBreak/>
              <w:t>and</w:t>
            </w:r>
            <w:r w:rsidRPr="0009768F">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p w14:paraId="79DC8ADE" w14:textId="77777777" w:rsidR="001121D2" w:rsidRPr="0009768F" w:rsidRDefault="001121D2">
            <w:pPr>
              <w:pBdr>
                <w:top w:val="nil"/>
                <w:left w:val="nil"/>
                <w:bottom w:val="nil"/>
                <w:right w:val="nil"/>
                <w:between w:val="nil"/>
              </w:pBdr>
              <w:spacing w:before="0" w:after="0" w:line="240" w:lineRule="auto"/>
              <w:ind w:left="587"/>
              <w:rPr>
                <w:color w:val="000000"/>
              </w:rPr>
            </w:pPr>
          </w:p>
        </w:tc>
      </w:tr>
      <w:tr w:rsidR="001121D2" w:rsidRPr="0009768F" w14:paraId="0BC9A3F1" w14:textId="77777777">
        <w:tc>
          <w:tcPr>
            <w:tcW w:w="9118" w:type="dxa"/>
            <w:gridSpan w:val="3"/>
          </w:tcPr>
          <w:p w14:paraId="4B335827" w14:textId="77777777" w:rsidR="001121D2" w:rsidRPr="0009768F" w:rsidRDefault="00920A89">
            <w:pPr>
              <w:pBdr>
                <w:top w:val="nil"/>
                <w:left w:val="nil"/>
                <w:bottom w:val="nil"/>
                <w:right w:val="nil"/>
                <w:between w:val="nil"/>
              </w:pBdr>
              <w:spacing w:before="0" w:after="0" w:line="240" w:lineRule="auto"/>
              <w:ind w:left="720" w:hanging="270"/>
              <w:rPr>
                <w:b/>
                <w:i/>
                <w:color w:val="000000"/>
              </w:rPr>
            </w:pPr>
            <w:r w:rsidRPr="0009768F">
              <w:rPr>
                <w:i/>
                <w:color w:val="000000"/>
                <w:u w:val="single"/>
              </w:rPr>
              <w:lastRenderedPageBreak/>
              <w:t>Financial Documents</w:t>
            </w:r>
          </w:p>
        </w:tc>
      </w:tr>
      <w:tr w:rsidR="001121D2" w:rsidRPr="0009768F" w14:paraId="4A6FBD37" w14:textId="77777777">
        <w:tc>
          <w:tcPr>
            <w:tcW w:w="873" w:type="dxa"/>
          </w:tcPr>
          <w:p w14:paraId="51A30ADF" w14:textId="77777777" w:rsidR="001121D2" w:rsidRPr="0009768F" w:rsidRDefault="00861DCB">
            <w:pPr>
              <w:spacing w:before="0" w:after="0" w:line="240" w:lineRule="auto"/>
              <w:ind w:left="432"/>
            </w:pPr>
            <w:sdt>
              <w:sdtPr>
                <w:tag w:val="goog_rdk_12"/>
                <w:id w:val="-1268615257"/>
              </w:sdtPr>
              <w:sdtEndPr/>
              <w:sdtContent>
                <w:r w:rsidR="00920A89" w:rsidRPr="0009768F">
                  <w:rPr>
                    <w:rFonts w:ascii="Nova Mono" w:eastAsia="Nova Mono" w:hAnsi="Nova Mono" w:cs="Nova Mono"/>
                  </w:rPr>
                  <w:t>⬜</w:t>
                </w:r>
              </w:sdtContent>
            </w:sdt>
          </w:p>
        </w:tc>
        <w:tc>
          <w:tcPr>
            <w:tcW w:w="8245" w:type="dxa"/>
            <w:gridSpan w:val="2"/>
          </w:tcPr>
          <w:p w14:paraId="76E5014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rPr>
                <w:b/>
                <w:i/>
                <w:color w:val="000000"/>
              </w:rPr>
            </w:pPr>
            <w:r w:rsidRPr="0009768F">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09768F">
              <w:rPr>
                <w:b/>
                <w:color w:val="000000"/>
                <w:u w:val="single"/>
              </w:rPr>
              <w:t>and</w:t>
            </w:r>
          </w:p>
        </w:tc>
      </w:tr>
      <w:tr w:rsidR="001121D2" w:rsidRPr="0009768F" w14:paraId="1465DFD3" w14:textId="77777777">
        <w:tc>
          <w:tcPr>
            <w:tcW w:w="873" w:type="dxa"/>
          </w:tcPr>
          <w:p w14:paraId="3BBAC384" w14:textId="77777777" w:rsidR="001121D2" w:rsidRPr="0009768F" w:rsidRDefault="00861DCB">
            <w:pPr>
              <w:spacing w:before="0" w:after="0" w:line="240" w:lineRule="auto"/>
              <w:ind w:left="432"/>
            </w:pPr>
            <w:sdt>
              <w:sdtPr>
                <w:tag w:val="goog_rdk_13"/>
                <w:id w:val="-1688201325"/>
              </w:sdtPr>
              <w:sdtEndPr/>
              <w:sdtContent>
                <w:r w:rsidR="00920A89" w:rsidRPr="0009768F">
                  <w:rPr>
                    <w:rFonts w:ascii="Nova Mono" w:eastAsia="Nova Mono" w:hAnsi="Nova Mono" w:cs="Nova Mono"/>
                  </w:rPr>
                  <w:t>⬜</w:t>
                </w:r>
              </w:sdtContent>
            </w:sdt>
          </w:p>
        </w:tc>
        <w:tc>
          <w:tcPr>
            <w:tcW w:w="8245" w:type="dxa"/>
            <w:gridSpan w:val="2"/>
          </w:tcPr>
          <w:p w14:paraId="06EB854F"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607" w:hanging="607"/>
              <w:rPr>
                <w:color w:val="000000"/>
              </w:rPr>
            </w:pPr>
            <w:r w:rsidRPr="0009768F">
              <w:rPr>
                <w:color w:val="000000"/>
              </w:rPr>
              <w:t>The prospective bidder’s computation of Net Financial Contracting Capacity (NFCC).</w:t>
            </w:r>
          </w:p>
        </w:tc>
      </w:tr>
      <w:tr w:rsidR="001121D2" w:rsidRPr="0009768F" w14:paraId="5DF8180D" w14:textId="77777777">
        <w:tc>
          <w:tcPr>
            <w:tcW w:w="9118" w:type="dxa"/>
            <w:gridSpan w:val="3"/>
          </w:tcPr>
          <w:p w14:paraId="23485701" w14:textId="77777777" w:rsidR="001121D2" w:rsidRPr="0009768F" w:rsidRDefault="001121D2">
            <w:pPr>
              <w:spacing w:before="0" w:after="0" w:line="240" w:lineRule="auto"/>
              <w:jc w:val="center"/>
              <w:rPr>
                <w:b/>
                <w:i/>
              </w:rPr>
            </w:pPr>
          </w:p>
          <w:p w14:paraId="293E816E" w14:textId="77777777" w:rsidR="001121D2" w:rsidRPr="0009768F" w:rsidRDefault="00920A89">
            <w:pPr>
              <w:spacing w:before="0" w:after="0" w:line="240" w:lineRule="auto"/>
              <w:jc w:val="center"/>
            </w:pPr>
            <w:r w:rsidRPr="0009768F">
              <w:rPr>
                <w:b/>
                <w:i/>
              </w:rPr>
              <w:t>Class “B” Documents</w:t>
            </w:r>
          </w:p>
        </w:tc>
      </w:tr>
      <w:tr w:rsidR="001121D2" w:rsidRPr="0009768F" w14:paraId="0D30E0F7" w14:textId="77777777">
        <w:tc>
          <w:tcPr>
            <w:tcW w:w="873" w:type="dxa"/>
          </w:tcPr>
          <w:p w14:paraId="11BF8251" w14:textId="77777777" w:rsidR="001121D2" w:rsidRPr="0009768F" w:rsidRDefault="00861DCB">
            <w:pPr>
              <w:spacing w:before="0" w:after="0" w:line="240" w:lineRule="auto"/>
              <w:ind w:left="432"/>
            </w:pPr>
            <w:sdt>
              <w:sdtPr>
                <w:tag w:val="goog_rdk_14"/>
                <w:id w:val="-1487387871"/>
              </w:sdtPr>
              <w:sdtEndPr/>
              <w:sdtContent>
                <w:r w:rsidR="00920A89" w:rsidRPr="0009768F">
                  <w:rPr>
                    <w:rFonts w:ascii="Nova Mono" w:eastAsia="Nova Mono" w:hAnsi="Nova Mono" w:cs="Nova Mono"/>
                  </w:rPr>
                  <w:t>⬜</w:t>
                </w:r>
              </w:sdtContent>
            </w:sdt>
          </w:p>
        </w:tc>
        <w:tc>
          <w:tcPr>
            <w:tcW w:w="8245" w:type="dxa"/>
            <w:gridSpan w:val="2"/>
          </w:tcPr>
          <w:p w14:paraId="7AF71DDC" w14:textId="18693B7B" w:rsidR="001121D2" w:rsidRPr="0009768F" w:rsidRDefault="00920A89">
            <w:pPr>
              <w:numPr>
                <w:ilvl w:val="0"/>
                <w:numId w:val="28"/>
              </w:numPr>
              <w:spacing w:before="0" w:after="0" w:line="240" w:lineRule="auto"/>
              <w:ind w:left="610" w:hanging="630"/>
            </w:pPr>
            <w:r w:rsidRPr="0009768F">
              <w:t xml:space="preserve">If applicable, duly signed joint venture agreement (JVA) in accordance with RA </w:t>
            </w:r>
            <w:r w:rsidR="008F729C">
              <w:t xml:space="preserve">No. </w:t>
            </w:r>
            <w:r w:rsidRPr="0009768F">
              <w:t>4566 and its IRR in case the joint venture is already in existence;</w:t>
            </w:r>
          </w:p>
          <w:p w14:paraId="75418937" w14:textId="77777777" w:rsidR="001121D2" w:rsidRPr="0009768F" w:rsidRDefault="00920A89">
            <w:pPr>
              <w:spacing w:before="0" w:after="0" w:line="240" w:lineRule="auto"/>
              <w:ind w:left="610"/>
              <w:rPr>
                <w:b/>
                <w:u w:val="single"/>
              </w:rPr>
            </w:pPr>
            <w:r w:rsidRPr="0009768F">
              <w:rPr>
                <w:b/>
                <w:u w:val="single"/>
              </w:rPr>
              <w:t xml:space="preserve">or </w:t>
            </w:r>
          </w:p>
          <w:p w14:paraId="6E39EC67" w14:textId="77777777" w:rsidR="001121D2" w:rsidRPr="0009768F" w:rsidRDefault="00920A89">
            <w:pPr>
              <w:spacing w:before="0" w:after="0" w:line="240" w:lineRule="auto"/>
              <w:ind w:left="587"/>
            </w:pPr>
            <w:r w:rsidRPr="0009768F">
              <w:t>duly notarized statements from all the potential joint venture partners stating that they will enter into and abide by the provisions of the JVA in the instance that the bid is successful.</w:t>
            </w:r>
          </w:p>
          <w:p w14:paraId="3F2F1B23" w14:textId="77777777" w:rsidR="001121D2" w:rsidRPr="0009768F" w:rsidRDefault="001121D2">
            <w:pPr>
              <w:spacing w:before="0" w:after="0" w:line="240" w:lineRule="auto"/>
              <w:ind w:left="587"/>
            </w:pPr>
          </w:p>
        </w:tc>
      </w:tr>
      <w:tr w:rsidR="001121D2" w:rsidRPr="0009768F" w14:paraId="6CEBCAFC" w14:textId="77777777">
        <w:tc>
          <w:tcPr>
            <w:tcW w:w="9118" w:type="dxa"/>
            <w:gridSpan w:val="3"/>
          </w:tcPr>
          <w:p w14:paraId="27330FA4"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FINANCIAL COMPONENT ENVELOPE</w:t>
            </w:r>
          </w:p>
        </w:tc>
      </w:tr>
      <w:tr w:rsidR="001121D2" w:rsidRPr="0009768F" w14:paraId="5760F785" w14:textId="77777777">
        <w:tc>
          <w:tcPr>
            <w:tcW w:w="973" w:type="dxa"/>
            <w:gridSpan w:val="2"/>
          </w:tcPr>
          <w:p w14:paraId="2CD71F88" w14:textId="77777777" w:rsidR="001121D2" w:rsidRPr="0009768F" w:rsidRDefault="00861DCB">
            <w:pPr>
              <w:spacing w:before="0" w:after="0" w:line="240" w:lineRule="auto"/>
              <w:ind w:left="432"/>
            </w:pPr>
            <w:sdt>
              <w:sdtPr>
                <w:tag w:val="goog_rdk_15"/>
                <w:id w:val="-1411539747"/>
              </w:sdtPr>
              <w:sdtEndPr/>
              <w:sdtContent>
                <w:r w:rsidR="00920A89" w:rsidRPr="0009768F">
                  <w:rPr>
                    <w:rFonts w:ascii="Nova Mono" w:eastAsia="Nova Mono" w:hAnsi="Nova Mono" w:cs="Nova Mono"/>
                  </w:rPr>
                  <w:t>⬜</w:t>
                </w:r>
              </w:sdtContent>
            </w:sdt>
          </w:p>
        </w:tc>
        <w:tc>
          <w:tcPr>
            <w:tcW w:w="8145" w:type="dxa"/>
          </w:tcPr>
          <w:p w14:paraId="53E17328" w14:textId="77777777" w:rsidR="001121D2" w:rsidRPr="0009768F" w:rsidRDefault="00920A89">
            <w:pPr>
              <w:widowControl w:val="0"/>
              <w:numPr>
                <w:ilvl w:val="0"/>
                <w:numId w:val="28"/>
              </w:numPr>
              <w:pBdr>
                <w:top w:val="nil"/>
                <w:left w:val="nil"/>
                <w:bottom w:val="nil"/>
                <w:right w:val="nil"/>
                <w:between w:val="nil"/>
              </w:pBdr>
              <w:tabs>
                <w:tab w:val="left" w:pos="437"/>
              </w:tabs>
              <w:spacing w:before="0" w:after="0" w:line="240" w:lineRule="auto"/>
              <w:ind w:left="497" w:hanging="540"/>
            </w:pPr>
            <w:r w:rsidRPr="0009768F">
              <w:rPr>
                <w:color w:val="000000"/>
              </w:rPr>
              <w:t xml:space="preserve">Original of duly signed and accomplished Financial Bid Form; </w:t>
            </w:r>
            <w:r w:rsidRPr="0009768F">
              <w:rPr>
                <w:b/>
                <w:color w:val="000000"/>
                <w:u w:val="single"/>
              </w:rPr>
              <w:t>and</w:t>
            </w:r>
          </w:p>
          <w:p w14:paraId="0B0B9BB4" w14:textId="77777777" w:rsidR="001121D2" w:rsidRPr="0009768F"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09768F" w14:paraId="4F9B3685" w14:textId="77777777">
        <w:tc>
          <w:tcPr>
            <w:tcW w:w="9118" w:type="dxa"/>
            <w:gridSpan w:val="3"/>
          </w:tcPr>
          <w:p w14:paraId="3E048CD2" w14:textId="77777777" w:rsidR="001121D2" w:rsidRPr="0009768F" w:rsidRDefault="00920A89">
            <w:pPr>
              <w:pBdr>
                <w:top w:val="nil"/>
                <w:left w:val="nil"/>
                <w:bottom w:val="nil"/>
                <w:right w:val="nil"/>
                <w:between w:val="nil"/>
              </w:pBdr>
              <w:spacing w:before="0" w:after="0" w:line="240" w:lineRule="auto"/>
              <w:ind w:firstLine="426"/>
              <w:rPr>
                <w:i/>
                <w:color w:val="000000"/>
                <w:u w:val="single"/>
              </w:rPr>
            </w:pPr>
            <w:r w:rsidRPr="0009768F">
              <w:rPr>
                <w:i/>
                <w:color w:val="000000"/>
                <w:u w:val="single"/>
              </w:rPr>
              <w:t>Other documentary requirements under RA No. 9184</w:t>
            </w:r>
          </w:p>
        </w:tc>
      </w:tr>
      <w:tr w:rsidR="001121D2" w:rsidRPr="0009768F" w14:paraId="22D500F5" w14:textId="77777777">
        <w:tc>
          <w:tcPr>
            <w:tcW w:w="973" w:type="dxa"/>
            <w:gridSpan w:val="2"/>
          </w:tcPr>
          <w:p w14:paraId="10876B2E" w14:textId="77777777" w:rsidR="001121D2" w:rsidRPr="0009768F" w:rsidRDefault="00861DCB">
            <w:pPr>
              <w:spacing w:before="0" w:after="0" w:line="240" w:lineRule="auto"/>
              <w:ind w:left="432"/>
            </w:pPr>
            <w:sdt>
              <w:sdtPr>
                <w:tag w:val="goog_rdk_16"/>
                <w:id w:val="490060870"/>
              </w:sdtPr>
              <w:sdtEndPr/>
              <w:sdtContent>
                <w:r w:rsidR="00920A89" w:rsidRPr="0009768F">
                  <w:rPr>
                    <w:rFonts w:ascii="Nova Mono" w:eastAsia="Nova Mono" w:hAnsi="Nova Mono" w:cs="Nova Mono"/>
                  </w:rPr>
                  <w:t>⬜</w:t>
                </w:r>
              </w:sdtContent>
            </w:sdt>
          </w:p>
        </w:tc>
        <w:tc>
          <w:tcPr>
            <w:tcW w:w="8145" w:type="dxa"/>
          </w:tcPr>
          <w:p w14:paraId="3627758A"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Original of duly signed Bid Prices in the Bill of Quantities; </w:t>
            </w:r>
            <w:r w:rsidRPr="0009768F">
              <w:rPr>
                <w:b/>
                <w:color w:val="000000"/>
                <w:u w:val="single"/>
              </w:rPr>
              <w:t>and</w:t>
            </w:r>
          </w:p>
        </w:tc>
      </w:tr>
      <w:tr w:rsidR="001121D2" w:rsidRPr="0009768F" w14:paraId="23AE6AC5" w14:textId="77777777">
        <w:tc>
          <w:tcPr>
            <w:tcW w:w="973" w:type="dxa"/>
            <w:gridSpan w:val="2"/>
          </w:tcPr>
          <w:p w14:paraId="609277F7" w14:textId="77777777" w:rsidR="001121D2" w:rsidRPr="0009768F" w:rsidRDefault="00861DCB">
            <w:pPr>
              <w:spacing w:before="0" w:after="0" w:line="240" w:lineRule="auto"/>
              <w:ind w:left="432"/>
            </w:pPr>
            <w:sdt>
              <w:sdtPr>
                <w:tag w:val="goog_rdk_17"/>
                <w:id w:val="987061146"/>
              </w:sdtPr>
              <w:sdtEndPr/>
              <w:sdtContent>
                <w:r w:rsidR="00920A89" w:rsidRPr="0009768F">
                  <w:rPr>
                    <w:rFonts w:ascii="Nova Mono" w:eastAsia="Nova Mono" w:hAnsi="Nova Mono" w:cs="Nova Mono"/>
                  </w:rPr>
                  <w:t>⬜</w:t>
                </w:r>
              </w:sdtContent>
            </w:sdt>
          </w:p>
        </w:tc>
        <w:tc>
          <w:tcPr>
            <w:tcW w:w="8145" w:type="dxa"/>
          </w:tcPr>
          <w:p w14:paraId="6E112B13"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Duly accomplished Detailed Estimates Form, including a summary sheet indicating the unit prices of construction materials, labor rates, and equipment rentals used in coming up with the Bid; </w:t>
            </w:r>
            <w:r w:rsidRPr="0009768F">
              <w:rPr>
                <w:b/>
                <w:color w:val="000000"/>
                <w:u w:val="single"/>
              </w:rPr>
              <w:t>and</w:t>
            </w:r>
          </w:p>
        </w:tc>
      </w:tr>
      <w:tr w:rsidR="001121D2" w:rsidRPr="0009768F" w14:paraId="3BE251ED" w14:textId="77777777">
        <w:trPr>
          <w:trHeight w:val="414"/>
        </w:trPr>
        <w:tc>
          <w:tcPr>
            <w:tcW w:w="973" w:type="dxa"/>
            <w:gridSpan w:val="2"/>
          </w:tcPr>
          <w:p w14:paraId="7542CC93" w14:textId="77777777" w:rsidR="001121D2" w:rsidRPr="0009768F" w:rsidRDefault="00861DCB">
            <w:pPr>
              <w:spacing w:before="0" w:after="0" w:line="240" w:lineRule="auto"/>
              <w:ind w:left="432"/>
            </w:pPr>
            <w:sdt>
              <w:sdtPr>
                <w:tag w:val="goog_rdk_18"/>
                <w:id w:val="2031761968"/>
              </w:sdtPr>
              <w:sdtEndPr/>
              <w:sdtContent>
                <w:r w:rsidR="00920A89" w:rsidRPr="0009768F">
                  <w:rPr>
                    <w:rFonts w:ascii="Nova Mono" w:eastAsia="Nova Mono" w:hAnsi="Nova Mono" w:cs="Nova Mono"/>
                  </w:rPr>
                  <w:t>⬜</w:t>
                </w:r>
              </w:sdtContent>
            </w:sdt>
          </w:p>
        </w:tc>
        <w:tc>
          <w:tcPr>
            <w:tcW w:w="8145" w:type="dxa"/>
          </w:tcPr>
          <w:p w14:paraId="1EAF0868"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Cash Flow by Quarter.</w:t>
            </w:r>
          </w:p>
        </w:tc>
      </w:tr>
    </w:tbl>
    <w:p w14:paraId="746DCA42" w14:textId="77777777" w:rsidR="001121D2" w:rsidRPr="0009768F" w:rsidRDefault="001121D2"/>
    <w:p w14:paraId="32F54C06" w14:textId="77777777" w:rsidR="001121D2" w:rsidRPr="0009768F" w:rsidRDefault="00920A89">
      <w:pPr>
        <w:tabs>
          <w:tab w:val="left" w:pos="5207"/>
        </w:tabs>
      </w:pPr>
      <w:r w:rsidRPr="0009768F">
        <w:tab/>
      </w:r>
    </w:p>
    <w:p w14:paraId="07725A60" w14:textId="77777777" w:rsidR="001121D2" w:rsidRPr="0009768F" w:rsidRDefault="00920A89">
      <w:pPr>
        <w:tabs>
          <w:tab w:val="left" w:pos="5207"/>
        </w:tabs>
        <w:sectPr w:rsidR="001121D2" w:rsidRPr="0009768F"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r w:rsidRPr="0009768F">
        <w:tab/>
      </w:r>
    </w:p>
    <w:p w14:paraId="4901C055" w14:textId="77777777" w:rsidR="001121D2" w:rsidRPr="0009768F" w:rsidRDefault="00920A89">
      <w:pPr>
        <w:keepNext/>
        <w:spacing w:before="0" w:after="0" w:line="240" w:lineRule="auto"/>
        <w:rPr>
          <w:smallCaps/>
          <w:sz w:val="66"/>
          <w:szCs w:val="66"/>
        </w:rPr>
      </w:pPr>
      <w:r w:rsidRPr="0009768F">
        <w:rPr>
          <w:noProof/>
        </w:rPr>
        <w:lastRenderedPageBreak/>
        <mc:AlternateContent>
          <mc:Choice Requires="wps">
            <w:drawing>
              <wp:anchor distT="0" distB="0" distL="114300" distR="114300" simplePos="0" relativeHeight="251662336"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3360" behindDoc="0" locked="0" layoutInCell="1" hidden="0" allowOverlap="1" wp14:anchorId="1A222CBF" wp14:editId="2C1B59F4">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6336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635FB9" w:rsidRDefault="00635FB9">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4384" behindDoc="0" locked="0" layoutInCell="1" hidden="0" allowOverlap="1" wp14:anchorId="3056B2D1" wp14:editId="0916D937">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1384553" y="3377728"/>
                          <a:ext cx="7922895" cy="80454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" fillcolor="#ffc000" strokecolor="#ffc000">
                <v:stroke startarrowwidth="narrow" startarrowlength="short" endarrowwidth="narrow" endarrowlength="short"/>
                <v:textbox inset="2.53958mm,2.53958mm,2.53958mm,2.53958mm">
                  <w:txbxContent>
                    <w:p w14:paraId="670B4DC8" w14:textId="77777777" w:rsidR="00635FB9" w:rsidRDefault="00635FB9">
                      <w:pPr>
                        <w:spacing w:before="0" w:after="0" w:line="240" w:lineRule="auto"/>
                        <w:jc w:val="left"/>
                        <w:textDirection w:val="btLr"/>
                      </w:pPr>
                    </w:p>
                  </w:txbxContent>
                </v:textbox>
                <w10:wrap anchorx="page" anchory="page"/>
              </v:rect>
            </w:pict>
          </mc:Fallback>
        </mc:AlternateContent>
      </w:r>
    </w:p>
    <w:p w14:paraId="633C6434" w14:textId="4E915F76" w:rsidR="001121D2" w:rsidRPr="0009768F" w:rsidRDefault="001121D2">
      <w:pPr>
        <w:spacing w:before="0" w:after="0" w:line="240" w:lineRule="auto"/>
        <w:jc w:val="center"/>
        <w:rPr>
          <w:b/>
          <w:sz w:val="32"/>
          <w:szCs w:val="32"/>
        </w:rPr>
      </w:pPr>
    </w:p>
    <w:p w14:paraId="1EDD0B3D" w14:textId="3A080B1C" w:rsidR="001121D2" w:rsidRDefault="002C5076">
      <w:pPr>
        <w:spacing w:before="0" w:after="0" w:line="240" w:lineRule="auto"/>
      </w:pPr>
      <w:r w:rsidRPr="0009768F">
        <w:rPr>
          <w:noProof/>
        </w:rPr>
        <w:drawing>
          <wp:anchor distT="0" distB="0" distL="114300" distR="114300" simplePos="0" relativeHeight="251665408" behindDoc="0" locked="0" layoutInCell="1" hidden="0" allowOverlap="1" wp14:anchorId="4C97CBED" wp14:editId="35842440">
            <wp:simplePos x="0" y="0"/>
            <wp:positionH relativeFrom="column">
              <wp:posOffset>1885315</wp:posOffset>
            </wp:positionH>
            <wp:positionV relativeFrom="paragraph">
              <wp:posOffset>6566246</wp:posOffset>
            </wp:positionV>
            <wp:extent cx="1901825" cy="1114425"/>
            <wp:effectExtent l="0" t="0" r="3175" b="9525"/>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3"/>
                    <a:srcRect/>
                    <a:stretch>
                      <a:fillRect/>
                    </a:stretch>
                  </pic:blipFill>
                  <pic:spPr>
                    <a:xfrm>
                      <a:off x="0" y="0"/>
                      <a:ext cx="1901825" cy="1114425"/>
                    </a:xfrm>
                    <a:prstGeom prst="rect">
                      <a:avLst/>
                    </a:prstGeom>
                    <a:ln/>
                  </pic:spPr>
                </pic:pic>
              </a:graphicData>
            </a:graphic>
          </wp:anchor>
        </w:drawing>
      </w:r>
      <w:r w:rsidR="00920A89" w:rsidRPr="0009768F">
        <w:rPr>
          <w:noProof/>
        </w:rPr>
        <mc:AlternateContent>
          <mc:Choice Requires="wps">
            <w:drawing>
              <wp:anchor distT="0" distB="0" distL="114300" distR="114300" simplePos="0" relativeHeight="251666432"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635FB9" w:rsidRDefault="00635FB9">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664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635FB9" w:rsidRDefault="00635FB9">
                      <w:pPr>
                        <w:spacing w:before="0" w:after="0" w:line="240" w:lineRule="auto"/>
                        <w:jc w:val="left"/>
                        <w:textDirection w:val="btLr"/>
                      </w:pPr>
                    </w:p>
                  </w:txbxContent>
                </v:textbox>
                <w10:wrap anchorx="page" anchory="page"/>
              </v:rect>
            </w:pict>
          </mc:Fallback>
        </mc:AlternateContent>
      </w:r>
    </w:p>
    <w:sectPr w:rsidR="001121D2" w:rsidSect="00FA4579">
      <w:headerReference w:type="even" r:id="rId64"/>
      <w:headerReference w:type="default" r:id="rId65"/>
      <w:headerReference w:type="first" r:id="rId66"/>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8A3F8" w14:textId="77777777" w:rsidR="00305765" w:rsidRDefault="00305765">
      <w:pPr>
        <w:spacing w:before="0" w:after="0" w:line="240" w:lineRule="auto"/>
      </w:pPr>
      <w:r>
        <w:separator/>
      </w:r>
    </w:p>
  </w:endnote>
  <w:endnote w:type="continuationSeparator" w:id="0">
    <w:p w14:paraId="7759EF94" w14:textId="77777777" w:rsidR="00305765" w:rsidRDefault="0030576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1F9B5" w14:textId="77777777" w:rsidR="00635FB9" w:rsidRDefault="00635FB9"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861DCB">
      <w:rPr>
        <w:noProof/>
        <w:sz w:val="20"/>
        <w:szCs w:val="20"/>
      </w:rPr>
      <w:t>2</w:t>
    </w:r>
    <w:r>
      <w:rPr>
        <w:sz w:val="20"/>
        <w:szCs w:val="20"/>
      </w:rPr>
      <w:fldChar w:fldCharType="end"/>
    </w:r>
  </w:p>
  <w:p w14:paraId="0ECC3037" w14:textId="77777777" w:rsidR="00635FB9" w:rsidRDefault="00635FB9">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E58E5" w14:textId="04509B25"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861DCB">
      <w:rPr>
        <w:noProof/>
        <w:sz w:val="20"/>
        <w:szCs w:val="20"/>
      </w:rPr>
      <w:t>24</w:t>
    </w:r>
    <w:r>
      <w:rPr>
        <w:sz w:val="20"/>
        <w:szCs w:val="20"/>
      </w:rPr>
      <w:fldChar w:fldCharType="end"/>
    </w:r>
  </w:p>
  <w:p w14:paraId="43F52EDF"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1A9C" w14:textId="2E619D34"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861DCB">
      <w:rPr>
        <w:noProof/>
        <w:sz w:val="20"/>
        <w:szCs w:val="20"/>
      </w:rPr>
      <w:t>25</w:t>
    </w:r>
    <w:r>
      <w:rPr>
        <w:sz w:val="20"/>
        <w:szCs w:val="20"/>
      </w:rPr>
      <w:fldChar w:fldCharType="end"/>
    </w:r>
  </w:p>
  <w:p w14:paraId="248A8A45"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49134" w14:textId="1DF2CE9D" w:rsidR="00635FB9" w:rsidRDefault="00635FB9">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861DCB">
      <w:rPr>
        <w:noProof/>
        <w:sz w:val="20"/>
        <w:szCs w:val="20"/>
      </w:rPr>
      <w:t>28</w:t>
    </w:r>
    <w:r>
      <w:rPr>
        <w:sz w:val="20"/>
        <w:szCs w:val="20"/>
      </w:rPr>
      <w:fldChar w:fldCharType="end"/>
    </w:r>
  </w:p>
  <w:p w14:paraId="4FC35361"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4400768"/>
      <w:docPartObj>
        <w:docPartGallery w:val="Page Numbers (Bottom of Page)"/>
        <w:docPartUnique/>
      </w:docPartObj>
    </w:sdtPr>
    <w:sdtEndPr>
      <w:rPr>
        <w:noProof/>
        <w:sz w:val="20"/>
      </w:rPr>
    </w:sdtEndPr>
    <w:sdtContent>
      <w:p w14:paraId="7E8A4280" w14:textId="65790FCB" w:rsidR="00635FB9" w:rsidRPr="00F60ED6" w:rsidRDefault="00635FB9">
        <w:pPr>
          <w:pStyle w:val="Footer"/>
          <w:jc w:val="center"/>
          <w:rPr>
            <w:sz w:val="20"/>
          </w:rPr>
        </w:pPr>
        <w:r w:rsidRPr="00F60ED6">
          <w:rPr>
            <w:sz w:val="20"/>
          </w:rPr>
          <w:fldChar w:fldCharType="begin"/>
        </w:r>
        <w:r w:rsidRPr="00F60ED6">
          <w:rPr>
            <w:sz w:val="20"/>
          </w:rPr>
          <w:instrText xml:space="preserve"> PAGE   \* MERGEFORMAT </w:instrText>
        </w:r>
        <w:r w:rsidRPr="00F60ED6">
          <w:rPr>
            <w:sz w:val="20"/>
          </w:rPr>
          <w:fldChar w:fldCharType="separate"/>
        </w:r>
        <w:r w:rsidR="00861DCB">
          <w:rPr>
            <w:noProof/>
            <w:sz w:val="20"/>
          </w:rPr>
          <w:t>29</w:t>
        </w:r>
        <w:r w:rsidRPr="00F60ED6">
          <w:rPr>
            <w:noProof/>
            <w:sz w:val="20"/>
          </w:rPr>
          <w:fldChar w:fldCharType="end"/>
        </w:r>
      </w:p>
    </w:sdtContent>
  </w:sdt>
  <w:p w14:paraId="0BD5B296" w14:textId="77777777" w:rsidR="00635FB9" w:rsidRDefault="00635FB9">
    <w:pPr>
      <w:pBdr>
        <w:top w:val="nil"/>
        <w:left w:val="nil"/>
        <w:bottom w:val="nil"/>
        <w:right w:val="nil"/>
        <w:between w:val="nil"/>
      </w:pBdr>
      <w:tabs>
        <w:tab w:val="center" w:pos="4320"/>
        <w:tab w:val="right" w:pos="8640"/>
      </w:tabs>
      <w:spacing w:line="240" w:lineRule="auto"/>
      <w:rPr>
        <w:color w:val="00000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95F37" w14:textId="4F20C8F4" w:rsidR="00635FB9" w:rsidRDefault="00635FB9">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861DCB">
      <w:rPr>
        <w:noProof/>
        <w:sz w:val="20"/>
        <w:szCs w:val="20"/>
      </w:rPr>
      <w:t>31</w:t>
    </w:r>
    <w:r>
      <w:rPr>
        <w:sz w:val="20"/>
        <w:szCs w:val="20"/>
      </w:rPr>
      <w:fldChar w:fldCharType="end"/>
    </w:r>
  </w:p>
  <w:p w14:paraId="6E0674C1"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760A4" w14:textId="5C901D3C" w:rsidR="00635FB9" w:rsidRDefault="00635FB9">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861DCB">
      <w:rPr>
        <w:noProof/>
        <w:sz w:val="20"/>
        <w:szCs w:val="20"/>
      </w:rPr>
      <w:t>35</w:t>
    </w:r>
    <w:r>
      <w:rPr>
        <w:sz w:val="20"/>
        <w:szCs w:val="20"/>
      </w:rPr>
      <w:fldChar w:fldCharType="end"/>
    </w:r>
  </w:p>
  <w:p w14:paraId="6EC351E9" w14:textId="77777777" w:rsidR="00635FB9" w:rsidRDefault="00635FB9">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03C54" w14:textId="77777777" w:rsidR="00635FB9" w:rsidRDefault="00635FB9">
    <w:pPr>
      <w:jc w:val="center"/>
    </w:pPr>
  </w:p>
  <w:p w14:paraId="35874127" w14:textId="77777777" w:rsidR="00635FB9" w:rsidRDefault="00635FB9">
    <w:pPr>
      <w:ind w:right="360"/>
    </w:pPr>
  </w:p>
  <w:p w14:paraId="20DB3875" w14:textId="77777777" w:rsidR="00635FB9" w:rsidRDefault="00635FB9">
    <w:pPr>
      <w:widowControl w:val="0"/>
      <w:pBdr>
        <w:top w:val="nil"/>
        <w:left w:val="nil"/>
        <w:bottom w:val="nil"/>
        <w:right w:val="nil"/>
        <w:between w:val="nil"/>
      </w:pBdr>
      <w:spacing w:line="276" w:lineRule="auto"/>
      <w:jc w:val="left"/>
    </w:pPr>
  </w:p>
  <w:p w14:paraId="15119854" w14:textId="77777777" w:rsidR="00635FB9" w:rsidRDefault="00635FB9">
    <w:pPr>
      <w:widowControl w:val="0"/>
      <w:pBdr>
        <w:top w:val="nil"/>
        <w:left w:val="nil"/>
        <w:bottom w:val="nil"/>
        <w:right w:val="nil"/>
        <w:between w:val="nil"/>
      </w:pBdr>
      <w:spacing w:before="0" w:after="0" w:line="276" w:lineRule="auto"/>
      <w:jc w:val="left"/>
    </w:pPr>
  </w:p>
  <w:p w14:paraId="5F0D8E5A" w14:textId="77777777" w:rsidR="00635FB9" w:rsidRDefault="00635FB9">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58C65" w14:textId="77777777" w:rsidR="00635FB9" w:rsidRDefault="00635FB9"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861DCB">
      <w:rPr>
        <w:noProof/>
        <w:sz w:val="20"/>
        <w:szCs w:val="20"/>
      </w:rPr>
      <w:t>1</w:t>
    </w:r>
    <w:r>
      <w:rPr>
        <w:sz w:val="20"/>
        <w:szCs w:val="20"/>
      </w:rPr>
      <w:fldChar w:fldCharType="end"/>
    </w:r>
  </w:p>
  <w:p w14:paraId="764C6343" w14:textId="77777777" w:rsidR="00635FB9" w:rsidRDefault="00635FB9">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98345" w14:textId="3325363D"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861DCB">
      <w:rPr>
        <w:noProof/>
        <w:sz w:val="20"/>
        <w:szCs w:val="20"/>
      </w:rPr>
      <w:t>4</w:t>
    </w:r>
    <w:r>
      <w:rPr>
        <w:sz w:val="20"/>
        <w:szCs w:val="20"/>
      </w:rPr>
      <w:fldChar w:fldCharType="end"/>
    </w:r>
  </w:p>
  <w:p w14:paraId="2E4DD29F"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63AD3" w14:textId="1EB715FD"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861DCB">
      <w:rPr>
        <w:noProof/>
        <w:sz w:val="20"/>
        <w:szCs w:val="20"/>
      </w:rPr>
      <w:t>8</w:t>
    </w:r>
    <w:r>
      <w:rPr>
        <w:sz w:val="20"/>
        <w:szCs w:val="20"/>
      </w:rPr>
      <w:fldChar w:fldCharType="end"/>
    </w:r>
  </w:p>
  <w:p w14:paraId="3ACB97AE"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147934"/>
      <w:docPartObj>
        <w:docPartGallery w:val="Page Numbers (Bottom of Page)"/>
        <w:docPartUnique/>
      </w:docPartObj>
    </w:sdtPr>
    <w:sdtEndPr>
      <w:rPr>
        <w:noProof/>
        <w:sz w:val="20"/>
      </w:rPr>
    </w:sdtEndPr>
    <w:sdtContent>
      <w:p w14:paraId="4EB35A84" w14:textId="2B909D7E" w:rsidR="00635FB9" w:rsidRPr="00EF294D" w:rsidRDefault="00635FB9">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861DCB">
          <w:rPr>
            <w:noProof/>
            <w:sz w:val="20"/>
          </w:rPr>
          <w:t>17</w:t>
        </w:r>
        <w:r w:rsidRPr="00EF294D">
          <w:rPr>
            <w:noProof/>
            <w:sz w:val="20"/>
          </w:rPr>
          <w:fldChar w:fldCharType="end"/>
        </w:r>
      </w:p>
    </w:sdtContent>
  </w:sdt>
  <w:p w14:paraId="291FFDDE" w14:textId="77777777" w:rsidR="00635FB9" w:rsidRDefault="00635FB9">
    <w:pPr>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AED01" w14:textId="0D515416"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861DCB">
      <w:rPr>
        <w:noProof/>
        <w:sz w:val="20"/>
        <w:szCs w:val="20"/>
      </w:rPr>
      <w:t>18</w:t>
    </w:r>
    <w:r>
      <w:rPr>
        <w:sz w:val="20"/>
        <w:szCs w:val="20"/>
      </w:rPr>
      <w:fldChar w:fldCharType="end"/>
    </w:r>
  </w:p>
  <w:p w14:paraId="1D333EF8"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99528" w14:textId="79B33AC4"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861DCB">
      <w:rPr>
        <w:noProof/>
        <w:sz w:val="20"/>
        <w:szCs w:val="20"/>
      </w:rPr>
      <w:t>19</w:t>
    </w:r>
    <w:r>
      <w:rPr>
        <w:sz w:val="20"/>
        <w:szCs w:val="20"/>
      </w:rPr>
      <w:fldChar w:fldCharType="end"/>
    </w:r>
  </w:p>
  <w:p w14:paraId="085BF87A"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FB98" w14:textId="674E09BC" w:rsidR="00635FB9" w:rsidRDefault="00635FB9">
    <w:pPr>
      <w:jc w:val="center"/>
      <w:rPr>
        <w:sz w:val="20"/>
        <w:szCs w:val="20"/>
      </w:rPr>
    </w:pPr>
    <w:r>
      <w:rPr>
        <w:sz w:val="20"/>
        <w:szCs w:val="20"/>
      </w:rPr>
      <w:fldChar w:fldCharType="begin"/>
    </w:r>
    <w:r>
      <w:rPr>
        <w:sz w:val="20"/>
        <w:szCs w:val="20"/>
      </w:rPr>
      <w:instrText>PAGE</w:instrText>
    </w:r>
    <w:r>
      <w:rPr>
        <w:sz w:val="20"/>
        <w:szCs w:val="20"/>
      </w:rPr>
      <w:fldChar w:fldCharType="separate"/>
    </w:r>
    <w:r w:rsidR="00861DCB">
      <w:rPr>
        <w:noProof/>
        <w:sz w:val="20"/>
        <w:szCs w:val="20"/>
      </w:rPr>
      <w:t>21</w:t>
    </w:r>
    <w:r>
      <w:rPr>
        <w:sz w:val="20"/>
        <w:szCs w:val="20"/>
      </w:rPr>
      <w:fldChar w:fldCharType="end"/>
    </w:r>
  </w:p>
  <w:p w14:paraId="161EEA5C" w14:textId="77777777" w:rsidR="00635FB9" w:rsidRDefault="00635FB9">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91395" w14:textId="77777777" w:rsidR="00305765" w:rsidRDefault="00305765">
      <w:pPr>
        <w:spacing w:before="0" w:after="0" w:line="240" w:lineRule="auto"/>
      </w:pPr>
      <w:r>
        <w:separator/>
      </w:r>
    </w:p>
  </w:footnote>
  <w:footnote w:type="continuationSeparator" w:id="0">
    <w:p w14:paraId="720607BA" w14:textId="77777777" w:rsidR="00305765" w:rsidRDefault="00305765">
      <w:pPr>
        <w:spacing w:before="0" w:after="0" w:line="240" w:lineRule="auto"/>
      </w:pPr>
      <w:r>
        <w:continuationSeparator/>
      </w:r>
    </w:p>
  </w:footnote>
  <w:footnote w:id="1">
    <w:p w14:paraId="3230632B" w14:textId="77777777" w:rsidR="00635FB9" w:rsidRDefault="00635FB9">
      <w:pPr>
        <w:keepNext/>
        <w:pBdr>
          <w:top w:val="nil"/>
          <w:left w:val="nil"/>
          <w:bottom w:val="nil"/>
          <w:right w:val="nil"/>
          <w:between w:val="nil"/>
        </w:pBdr>
        <w:spacing w:before="0" w:after="0" w:line="240" w:lineRule="auto"/>
        <w:ind w:left="142" w:hanging="142"/>
        <w:rPr>
          <w:color w:val="000000"/>
          <w:sz w:val="18"/>
          <w:szCs w:val="18"/>
        </w:rPr>
      </w:pPr>
      <w:r>
        <w:rPr>
          <w:rStyle w:val="FootnoteReference"/>
          <w:vertAlign w:val="superscript"/>
        </w:rPr>
        <w:footnoteRef/>
      </w:r>
      <w:r>
        <w:rPr>
          <w:color w:val="000000"/>
          <w:sz w:val="18"/>
          <w:szCs w:val="18"/>
        </w:rPr>
        <w:t xml:space="preserve"> May be deleted in case the ABC is less than One Million Pesos (PhP1,000,000) where the Procuring Entity may not hold a pre-bid conference.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E1FA"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3925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1700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D7580"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137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4205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F4F1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A84C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605D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D90AC"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D2B4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3710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97E7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FFFED"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750E2"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0C87"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36C61"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CAEB2"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3630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C4A7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8E14B"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EC77D"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23D60"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D76E8"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8D78C"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9523B"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8742A"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51C60"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F390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295F1"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A267A"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BDDF9" w14:textId="77777777" w:rsidR="00635FB9" w:rsidRDefault="00635FB9">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635FB9" w:rsidRDefault="00635FB9">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635FB9" w:rsidRDefault="00635FB9">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23FB4"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9F065"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318E5" w14:textId="77777777" w:rsidR="00635FB9" w:rsidRDefault="00635FB9">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635FB9" w:rsidRDefault="00635FB9">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635FB9" w:rsidRDefault="00635FB9">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B28DF"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D23BB"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E1C8F"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D2281"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409E2" w14:textId="77777777" w:rsidR="00635FB9" w:rsidRDefault="00635FB9">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1">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2">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19">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2">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24">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6">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8">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2">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num w:numId="1">
    <w:abstractNumId w:val="6"/>
  </w:num>
  <w:num w:numId="2">
    <w:abstractNumId w:val="11"/>
  </w:num>
  <w:num w:numId="3">
    <w:abstractNumId w:val="23"/>
  </w:num>
  <w:num w:numId="4">
    <w:abstractNumId w:val="22"/>
  </w:num>
  <w:num w:numId="5">
    <w:abstractNumId w:val="18"/>
  </w:num>
  <w:num w:numId="6">
    <w:abstractNumId w:val="8"/>
  </w:num>
  <w:num w:numId="7">
    <w:abstractNumId w:val="21"/>
  </w:num>
  <w:num w:numId="8">
    <w:abstractNumId w:val="7"/>
  </w:num>
  <w:num w:numId="9">
    <w:abstractNumId w:val="26"/>
  </w:num>
  <w:num w:numId="10">
    <w:abstractNumId w:val="31"/>
  </w:num>
  <w:num w:numId="11">
    <w:abstractNumId w:val="13"/>
  </w:num>
  <w:num w:numId="12">
    <w:abstractNumId w:val="16"/>
  </w:num>
  <w:num w:numId="13">
    <w:abstractNumId w:val="30"/>
  </w:num>
  <w:num w:numId="14">
    <w:abstractNumId w:val="0"/>
  </w:num>
  <w:num w:numId="15">
    <w:abstractNumId w:val="10"/>
  </w:num>
  <w:num w:numId="16">
    <w:abstractNumId w:val="20"/>
  </w:num>
  <w:num w:numId="17">
    <w:abstractNumId w:val="9"/>
  </w:num>
  <w:num w:numId="18">
    <w:abstractNumId w:val="32"/>
  </w:num>
  <w:num w:numId="19">
    <w:abstractNumId w:val="27"/>
  </w:num>
  <w:num w:numId="20">
    <w:abstractNumId w:val="25"/>
  </w:num>
  <w:num w:numId="21">
    <w:abstractNumId w:val="12"/>
  </w:num>
  <w:num w:numId="22">
    <w:abstractNumId w:val="28"/>
  </w:num>
  <w:num w:numId="23">
    <w:abstractNumId w:val="19"/>
  </w:num>
  <w:num w:numId="24">
    <w:abstractNumId w:val="4"/>
  </w:num>
  <w:num w:numId="25">
    <w:abstractNumId w:val="3"/>
  </w:num>
  <w:num w:numId="26">
    <w:abstractNumId w:val="33"/>
  </w:num>
  <w:num w:numId="27">
    <w:abstractNumId w:val="29"/>
  </w:num>
  <w:num w:numId="28">
    <w:abstractNumId w:val="17"/>
  </w:num>
  <w:num w:numId="29">
    <w:abstractNumId w:val="14"/>
  </w:num>
  <w:num w:numId="30">
    <w:abstractNumId w:val="2"/>
  </w:num>
  <w:num w:numId="31">
    <w:abstractNumId w:val="1"/>
  </w:num>
  <w:num w:numId="32">
    <w:abstractNumId w:val="15"/>
  </w:num>
  <w:num w:numId="33">
    <w:abstractNumId w:val="24"/>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1D2"/>
    <w:rsid w:val="000126E2"/>
    <w:rsid w:val="00013DD0"/>
    <w:rsid w:val="00015293"/>
    <w:rsid w:val="00016F37"/>
    <w:rsid w:val="00022FAF"/>
    <w:rsid w:val="0002336C"/>
    <w:rsid w:val="00034AA9"/>
    <w:rsid w:val="00043549"/>
    <w:rsid w:val="00045F8D"/>
    <w:rsid w:val="00046A22"/>
    <w:rsid w:val="00051D44"/>
    <w:rsid w:val="000607E8"/>
    <w:rsid w:val="00061912"/>
    <w:rsid w:val="00063288"/>
    <w:rsid w:val="00063308"/>
    <w:rsid w:val="000769CD"/>
    <w:rsid w:val="000778C2"/>
    <w:rsid w:val="00085F26"/>
    <w:rsid w:val="00090D82"/>
    <w:rsid w:val="00091179"/>
    <w:rsid w:val="00094E82"/>
    <w:rsid w:val="0009768F"/>
    <w:rsid w:val="000979ED"/>
    <w:rsid w:val="000A2696"/>
    <w:rsid w:val="000A62A0"/>
    <w:rsid w:val="000B0C91"/>
    <w:rsid w:val="000B2421"/>
    <w:rsid w:val="000B42D9"/>
    <w:rsid w:val="000B6F96"/>
    <w:rsid w:val="000C252B"/>
    <w:rsid w:val="000C3F9D"/>
    <w:rsid w:val="000E5A8F"/>
    <w:rsid w:val="000F055B"/>
    <w:rsid w:val="000F5339"/>
    <w:rsid w:val="00103B2F"/>
    <w:rsid w:val="00103B98"/>
    <w:rsid w:val="001121D2"/>
    <w:rsid w:val="00113953"/>
    <w:rsid w:val="001139DE"/>
    <w:rsid w:val="0011417A"/>
    <w:rsid w:val="00124220"/>
    <w:rsid w:val="00125A97"/>
    <w:rsid w:val="00127E51"/>
    <w:rsid w:val="00132FC6"/>
    <w:rsid w:val="0013399F"/>
    <w:rsid w:val="00134575"/>
    <w:rsid w:val="0014323D"/>
    <w:rsid w:val="001436DD"/>
    <w:rsid w:val="00144BB9"/>
    <w:rsid w:val="00153D4A"/>
    <w:rsid w:val="0016502B"/>
    <w:rsid w:val="001743A0"/>
    <w:rsid w:val="0017507D"/>
    <w:rsid w:val="001765EA"/>
    <w:rsid w:val="00180C7C"/>
    <w:rsid w:val="00183BC6"/>
    <w:rsid w:val="00191395"/>
    <w:rsid w:val="00192CC7"/>
    <w:rsid w:val="001A3CED"/>
    <w:rsid w:val="001A4A06"/>
    <w:rsid w:val="001A55C9"/>
    <w:rsid w:val="001B10B0"/>
    <w:rsid w:val="001B2479"/>
    <w:rsid w:val="001B30DF"/>
    <w:rsid w:val="001B324B"/>
    <w:rsid w:val="001B402A"/>
    <w:rsid w:val="001B61F4"/>
    <w:rsid w:val="001C7F0C"/>
    <w:rsid w:val="001D2C1A"/>
    <w:rsid w:val="001D5676"/>
    <w:rsid w:val="001D7791"/>
    <w:rsid w:val="001F42EF"/>
    <w:rsid w:val="001F5C0F"/>
    <w:rsid w:val="00200AFC"/>
    <w:rsid w:val="002111B0"/>
    <w:rsid w:val="0021485B"/>
    <w:rsid w:val="00226B17"/>
    <w:rsid w:val="00227D88"/>
    <w:rsid w:val="00235BEC"/>
    <w:rsid w:val="002425F4"/>
    <w:rsid w:val="002443C6"/>
    <w:rsid w:val="00247CE9"/>
    <w:rsid w:val="002514F1"/>
    <w:rsid w:val="002515CA"/>
    <w:rsid w:val="002566F4"/>
    <w:rsid w:val="00257601"/>
    <w:rsid w:val="002655EA"/>
    <w:rsid w:val="00267CFC"/>
    <w:rsid w:val="002743FB"/>
    <w:rsid w:val="00275833"/>
    <w:rsid w:val="00281DA8"/>
    <w:rsid w:val="002834D6"/>
    <w:rsid w:val="00284EEA"/>
    <w:rsid w:val="00292A5A"/>
    <w:rsid w:val="0029412D"/>
    <w:rsid w:val="00297691"/>
    <w:rsid w:val="002A140B"/>
    <w:rsid w:val="002A3CA1"/>
    <w:rsid w:val="002B0FAB"/>
    <w:rsid w:val="002B133C"/>
    <w:rsid w:val="002C5076"/>
    <w:rsid w:val="002C61FE"/>
    <w:rsid w:val="002C7595"/>
    <w:rsid w:val="002D60C1"/>
    <w:rsid w:val="002D6781"/>
    <w:rsid w:val="002D75CD"/>
    <w:rsid w:val="002E2CD6"/>
    <w:rsid w:val="002E7373"/>
    <w:rsid w:val="002F3263"/>
    <w:rsid w:val="003019B3"/>
    <w:rsid w:val="00305765"/>
    <w:rsid w:val="003077B5"/>
    <w:rsid w:val="00311741"/>
    <w:rsid w:val="00311DD3"/>
    <w:rsid w:val="0031340C"/>
    <w:rsid w:val="00313EFF"/>
    <w:rsid w:val="00315ACA"/>
    <w:rsid w:val="00320EC8"/>
    <w:rsid w:val="00321902"/>
    <w:rsid w:val="00323C84"/>
    <w:rsid w:val="0033715B"/>
    <w:rsid w:val="00337C6A"/>
    <w:rsid w:val="00340261"/>
    <w:rsid w:val="00346F3E"/>
    <w:rsid w:val="003527EB"/>
    <w:rsid w:val="00372A70"/>
    <w:rsid w:val="00374A37"/>
    <w:rsid w:val="003762C6"/>
    <w:rsid w:val="00376E58"/>
    <w:rsid w:val="00380718"/>
    <w:rsid w:val="003817EC"/>
    <w:rsid w:val="003843C0"/>
    <w:rsid w:val="003A2A75"/>
    <w:rsid w:val="003D2C55"/>
    <w:rsid w:val="003D47AA"/>
    <w:rsid w:val="003D6515"/>
    <w:rsid w:val="003E7C36"/>
    <w:rsid w:val="003F01D4"/>
    <w:rsid w:val="003F7CAE"/>
    <w:rsid w:val="003F7DA6"/>
    <w:rsid w:val="004139D9"/>
    <w:rsid w:val="0041677A"/>
    <w:rsid w:val="00421154"/>
    <w:rsid w:val="0042567A"/>
    <w:rsid w:val="00427A31"/>
    <w:rsid w:val="00433CE0"/>
    <w:rsid w:val="00434605"/>
    <w:rsid w:val="004461D5"/>
    <w:rsid w:val="00450995"/>
    <w:rsid w:val="00464114"/>
    <w:rsid w:val="00474F14"/>
    <w:rsid w:val="0047558E"/>
    <w:rsid w:val="00476D81"/>
    <w:rsid w:val="00477941"/>
    <w:rsid w:val="00481143"/>
    <w:rsid w:val="00482A06"/>
    <w:rsid w:val="004837E8"/>
    <w:rsid w:val="004A4259"/>
    <w:rsid w:val="004A4691"/>
    <w:rsid w:val="004B49DA"/>
    <w:rsid w:val="004B584F"/>
    <w:rsid w:val="004C6F27"/>
    <w:rsid w:val="004E03FD"/>
    <w:rsid w:val="004E5A3B"/>
    <w:rsid w:val="004F1B9A"/>
    <w:rsid w:val="004F53B6"/>
    <w:rsid w:val="004F604A"/>
    <w:rsid w:val="005009F6"/>
    <w:rsid w:val="005051BB"/>
    <w:rsid w:val="00506F4D"/>
    <w:rsid w:val="005110CB"/>
    <w:rsid w:val="005139C7"/>
    <w:rsid w:val="00522756"/>
    <w:rsid w:val="00524EF6"/>
    <w:rsid w:val="005252FE"/>
    <w:rsid w:val="00526973"/>
    <w:rsid w:val="0052791D"/>
    <w:rsid w:val="0054158A"/>
    <w:rsid w:val="005453D3"/>
    <w:rsid w:val="00547768"/>
    <w:rsid w:val="00550FE5"/>
    <w:rsid w:val="00553A54"/>
    <w:rsid w:val="00576093"/>
    <w:rsid w:val="00576B66"/>
    <w:rsid w:val="00577094"/>
    <w:rsid w:val="00581409"/>
    <w:rsid w:val="00585B32"/>
    <w:rsid w:val="00592ABF"/>
    <w:rsid w:val="005A1D31"/>
    <w:rsid w:val="005B0B3B"/>
    <w:rsid w:val="005B5FFF"/>
    <w:rsid w:val="005B6BA5"/>
    <w:rsid w:val="005D04D4"/>
    <w:rsid w:val="005E20ED"/>
    <w:rsid w:val="005F00FE"/>
    <w:rsid w:val="005F3C78"/>
    <w:rsid w:val="005F72BC"/>
    <w:rsid w:val="00600CBD"/>
    <w:rsid w:val="00602B1F"/>
    <w:rsid w:val="00602BDE"/>
    <w:rsid w:val="00602C88"/>
    <w:rsid w:val="00635FB9"/>
    <w:rsid w:val="00636DB4"/>
    <w:rsid w:val="0064314D"/>
    <w:rsid w:val="00646537"/>
    <w:rsid w:val="006500E5"/>
    <w:rsid w:val="00651850"/>
    <w:rsid w:val="00660D73"/>
    <w:rsid w:val="006611D2"/>
    <w:rsid w:val="00664CFB"/>
    <w:rsid w:val="00683246"/>
    <w:rsid w:val="006837D1"/>
    <w:rsid w:val="00684595"/>
    <w:rsid w:val="0069043C"/>
    <w:rsid w:val="00690810"/>
    <w:rsid w:val="00690A8A"/>
    <w:rsid w:val="00692980"/>
    <w:rsid w:val="00695401"/>
    <w:rsid w:val="006A4288"/>
    <w:rsid w:val="006B1AE2"/>
    <w:rsid w:val="006B2325"/>
    <w:rsid w:val="006B6221"/>
    <w:rsid w:val="006C6C0E"/>
    <w:rsid w:val="006D5BA4"/>
    <w:rsid w:val="006E3CC3"/>
    <w:rsid w:val="007000D6"/>
    <w:rsid w:val="00704175"/>
    <w:rsid w:val="00714AEB"/>
    <w:rsid w:val="00716FA1"/>
    <w:rsid w:val="00722F21"/>
    <w:rsid w:val="007256F3"/>
    <w:rsid w:val="00727C71"/>
    <w:rsid w:val="00734B22"/>
    <w:rsid w:val="00736AE0"/>
    <w:rsid w:val="0074419D"/>
    <w:rsid w:val="00744EE2"/>
    <w:rsid w:val="00747F4A"/>
    <w:rsid w:val="007500AB"/>
    <w:rsid w:val="00756AE5"/>
    <w:rsid w:val="00776A95"/>
    <w:rsid w:val="00776AC3"/>
    <w:rsid w:val="007779CF"/>
    <w:rsid w:val="00781FDB"/>
    <w:rsid w:val="00783A15"/>
    <w:rsid w:val="00786473"/>
    <w:rsid w:val="00790551"/>
    <w:rsid w:val="007909FD"/>
    <w:rsid w:val="007A507A"/>
    <w:rsid w:val="007A77D4"/>
    <w:rsid w:val="007B3D39"/>
    <w:rsid w:val="007B65C2"/>
    <w:rsid w:val="007C5DA4"/>
    <w:rsid w:val="007D011C"/>
    <w:rsid w:val="007D29CD"/>
    <w:rsid w:val="007E1E77"/>
    <w:rsid w:val="007F58ED"/>
    <w:rsid w:val="0080214A"/>
    <w:rsid w:val="00805B84"/>
    <w:rsid w:val="00805C63"/>
    <w:rsid w:val="00806498"/>
    <w:rsid w:val="008163E7"/>
    <w:rsid w:val="00821796"/>
    <w:rsid w:val="0082308E"/>
    <w:rsid w:val="0082799C"/>
    <w:rsid w:val="00835EA1"/>
    <w:rsid w:val="008378A5"/>
    <w:rsid w:val="00840BFB"/>
    <w:rsid w:val="00842146"/>
    <w:rsid w:val="00846416"/>
    <w:rsid w:val="00852CE5"/>
    <w:rsid w:val="008552BE"/>
    <w:rsid w:val="0085536C"/>
    <w:rsid w:val="00856E16"/>
    <w:rsid w:val="0086012A"/>
    <w:rsid w:val="00861DCB"/>
    <w:rsid w:val="00864DAB"/>
    <w:rsid w:val="00873433"/>
    <w:rsid w:val="00873BB0"/>
    <w:rsid w:val="00875F1F"/>
    <w:rsid w:val="00876479"/>
    <w:rsid w:val="00876A42"/>
    <w:rsid w:val="008822C7"/>
    <w:rsid w:val="00886AE9"/>
    <w:rsid w:val="008A1C2A"/>
    <w:rsid w:val="008A6DF6"/>
    <w:rsid w:val="008B0E9A"/>
    <w:rsid w:val="008B1231"/>
    <w:rsid w:val="008B4269"/>
    <w:rsid w:val="008B4C29"/>
    <w:rsid w:val="008D0257"/>
    <w:rsid w:val="008D0439"/>
    <w:rsid w:val="008D45CA"/>
    <w:rsid w:val="008D5AE4"/>
    <w:rsid w:val="008E2219"/>
    <w:rsid w:val="008E3651"/>
    <w:rsid w:val="008E4B00"/>
    <w:rsid w:val="008E7302"/>
    <w:rsid w:val="008F1CEF"/>
    <w:rsid w:val="008F2E37"/>
    <w:rsid w:val="008F39B5"/>
    <w:rsid w:val="008F729C"/>
    <w:rsid w:val="00900EB1"/>
    <w:rsid w:val="00904867"/>
    <w:rsid w:val="0090582B"/>
    <w:rsid w:val="00906051"/>
    <w:rsid w:val="00912832"/>
    <w:rsid w:val="009206F3"/>
    <w:rsid w:val="00920A89"/>
    <w:rsid w:val="00937456"/>
    <w:rsid w:val="009432FF"/>
    <w:rsid w:val="00945128"/>
    <w:rsid w:val="00951AA6"/>
    <w:rsid w:val="00951F3C"/>
    <w:rsid w:val="00956DFF"/>
    <w:rsid w:val="00957A0E"/>
    <w:rsid w:val="00961A44"/>
    <w:rsid w:val="00967C7A"/>
    <w:rsid w:val="0097270C"/>
    <w:rsid w:val="0097505D"/>
    <w:rsid w:val="00984998"/>
    <w:rsid w:val="00993A24"/>
    <w:rsid w:val="009A700A"/>
    <w:rsid w:val="009B2FCB"/>
    <w:rsid w:val="009D3A68"/>
    <w:rsid w:val="009D47CE"/>
    <w:rsid w:val="009E4053"/>
    <w:rsid w:val="009F078F"/>
    <w:rsid w:val="009F0FE2"/>
    <w:rsid w:val="009F5CEA"/>
    <w:rsid w:val="00A00467"/>
    <w:rsid w:val="00A07D7C"/>
    <w:rsid w:val="00A352CE"/>
    <w:rsid w:val="00A4414A"/>
    <w:rsid w:val="00A47898"/>
    <w:rsid w:val="00A53229"/>
    <w:rsid w:val="00A5433A"/>
    <w:rsid w:val="00A7001F"/>
    <w:rsid w:val="00A70B06"/>
    <w:rsid w:val="00A72898"/>
    <w:rsid w:val="00A72ECD"/>
    <w:rsid w:val="00A815DA"/>
    <w:rsid w:val="00A85EC1"/>
    <w:rsid w:val="00A85FEB"/>
    <w:rsid w:val="00A91496"/>
    <w:rsid w:val="00A94CB3"/>
    <w:rsid w:val="00A974BA"/>
    <w:rsid w:val="00AA0DC5"/>
    <w:rsid w:val="00AA2273"/>
    <w:rsid w:val="00AA2B73"/>
    <w:rsid w:val="00AA3BC5"/>
    <w:rsid w:val="00AB46CD"/>
    <w:rsid w:val="00AC212A"/>
    <w:rsid w:val="00AC68D2"/>
    <w:rsid w:val="00AE0F17"/>
    <w:rsid w:val="00AE47AE"/>
    <w:rsid w:val="00AF3916"/>
    <w:rsid w:val="00AF593F"/>
    <w:rsid w:val="00AF693E"/>
    <w:rsid w:val="00B236E2"/>
    <w:rsid w:val="00B26F33"/>
    <w:rsid w:val="00B41011"/>
    <w:rsid w:val="00B41167"/>
    <w:rsid w:val="00B41315"/>
    <w:rsid w:val="00B44DF0"/>
    <w:rsid w:val="00B453A2"/>
    <w:rsid w:val="00B45839"/>
    <w:rsid w:val="00B53330"/>
    <w:rsid w:val="00B547E2"/>
    <w:rsid w:val="00B72F07"/>
    <w:rsid w:val="00B77AF1"/>
    <w:rsid w:val="00B80FCE"/>
    <w:rsid w:val="00B83E5F"/>
    <w:rsid w:val="00B84725"/>
    <w:rsid w:val="00B9028F"/>
    <w:rsid w:val="00B91606"/>
    <w:rsid w:val="00B923C2"/>
    <w:rsid w:val="00B92DEC"/>
    <w:rsid w:val="00B9475F"/>
    <w:rsid w:val="00BA10F9"/>
    <w:rsid w:val="00BA1A64"/>
    <w:rsid w:val="00BA2363"/>
    <w:rsid w:val="00BB452E"/>
    <w:rsid w:val="00BE2EC9"/>
    <w:rsid w:val="00BE4B99"/>
    <w:rsid w:val="00BE66F4"/>
    <w:rsid w:val="00C02C86"/>
    <w:rsid w:val="00C02E86"/>
    <w:rsid w:val="00C063DC"/>
    <w:rsid w:val="00C103E9"/>
    <w:rsid w:val="00C33E3B"/>
    <w:rsid w:val="00C4404A"/>
    <w:rsid w:val="00C5101D"/>
    <w:rsid w:val="00C560E0"/>
    <w:rsid w:val="00C63FF4"/>
    <w:rsid w:val="00C67E70"/>
    <w:rsid w:val="00C71AA4"/>
    <w:rsid w:val="00C73542"/>
    <w:rsid w:val="00C8506D"/>
    <w:rsid w:val="00C94709"/>
    <w:rsid w:val="00C9763C"/>
    <w:rsid w:val="00C979A9"/>
    <w:rsid w:val="00C97C7B"/>
    <w:rsid w:val="00CA6B54"/>
    <w:rsid w:val="00CB59D1"/>
    <w:rsid w:val="00CD10BA"/>
    <w:rsid w:val="00CD68D4"/>
    <w:rsid w:val="00CD7FDA"/>
    <w:rsid w:val="00CE459C"/>
    <w:rsid w:val="00CF0E32"/>
    <w:rsid w:val="00CF1539"/>
    <w:rsid w:val="00CF7D1B"/>
    <w:rsid w:val="00D03729"/>
    <w:rsid w:val="00D03E2A"/>
    <w:rsid w:val="00D04B07"/>
    <w:rsid w:val="00D07CE8"/>
    <w:rsid w:val="00D12454"/>
    <w:rsid w:val="00D12D2E"/>
    <w:rsid w:val="00D13747"/>
    <w:rsid w:val="00D17BCB"/>
    <w:rsid w:val="00D26BCD"/>
    <w:rsid w:val="00D31B68"/>
    <w:rsid w:val="00D322B4"/>
    <w:rsid w:val="00D470E2"/>
    <w:rsid w:val="00D47F5B"/>
    <w:rsid w:val="00D5284B"/>
    <w:rsid w:val="00D52948"/>
    <w:rsid w:val="00D53436"/>
    <w:rsid w:val="00D60CCE"/>
    <w:rsid w:val="00D648B7"/>
    <w:rsid w:val="00D724A2"/>
    <w:rsid w:val="00D7277D"/>
    <w:rsid w:val="00D83B53"/>
    <w:rsid w:val="00D84B16"/>
    <w:rsid w:val="00DA06EE"/>
    <w:rsid w:val="00DA4A7D"/>
    <w:rsid w:val="00DB6FC3"/>
    <w:rsid w:val="00DD4F2D"/>
    <w:rsid w:val="00DE09E2"/>
    <w:rsid w:val="00DE12F9"/>
    <w:rsid w:val="00DE7D6D"/>
    <w:rsid w:val="00DF7B5D"/>
    <w:rsid w:val="00E01368"/>
    <w:rsid w:val="00E02CE9"/>
    <w:rsid w:val="00E11869"/>
    <w:rsid w:val="00E169DC"/>
    <w:rsid w:val="00E16CE9"/>
    <w:rsid w:val="00E17D6A"/>
    <w:rsid w:val="00E323F0"/>
    <w:rsid w:val="00E327B8"/>
    <w:rsid w:val="00E435E0"/>
    <w:rsid w:val="00E54A49"/>
    <w:rsid w:val="00E55801"/>
    <w:rsid w:val="00E702A6"/>
    <w:rsid w:val="00E70BB1"/>
    <w:rsid w:val="00E71C4E"/>
    <w:rsid w:val="00E81B2B"/>
    <w:rsid w:val="00E96418"/>
    <w:rsid w:val="00E96E3B"/>
    <w:rsid w:val="00EB38B4"/>
    <w:rsid w:val="00EB5F64"/>
    <w:rsid w:val="00EC71E0"/>
    <w:rsid w:val="00EE2C94"/>
    <w:rsid w:val="00EF294D"/>
    <w:rsid w:val="00EF4402"/>
    <w:rsid w:val="00F10D34"/>
    <w:rsid w:val="00F153A1"/>
    <w:rsid w:val="00F22494"/>
    <w:rsid w:val="00F275BC"/>
    <w:rsid w:val="00F465BA"/>
    <w:rsid w:val="00F50A1E"/>
    <w:rsid w:val="00F60ED6"/>
    <w:rsid w:val="00F62D2C"/>
    <w:rsid w:val="00F716C0"/>
    <w:rsid w:val="00F71AC3"/>
    <w:rsid w:val="00F72FF0"/>
    <w:rsid w:val="00F863F6"/>
    <w:rsid w:val="00F8797C"/>
    <w:rsid w:val="00F96041"/>
    <w:rsid w:val="00FA4579"/>
    <w:rsid w:val="00FA6388"/>
    <w:rsid w:val="00FA77E9"/>
    <w:rsid w:val="00FB0A0E"/>
    <w:rsid w:val="00FB1F7C"/>
    <w:rsid w:val="00FC2A91"/>
    <w:rsid w:val="00FC3186"/>
    <w:rsid w:val="00FC52CE"/>
    <w:rsid w:val="00FC5BEB"/>
    <w:rsid w:val="00FD60B3"/>
    <w:rsid w:val="00FE7B9C"/>
    <w:rsid w:val="00FF2867"/>
    <w:rsid w:val="00FF485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B6ADA099-F52B-4999-9AF9-2E19F958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0FD"/>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1"/>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rsid w:val="001E1D9E"/>
    <w:rPr>
      <w:rFonts w:ascii="Times New Roman Bold" w:hAnsi="Times New Roman Bold"/>
      <w:b/>
      <w:sz w:val="28"/>
      <w:lang w:val="en-US"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1"/>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header" Target="header20.xml"/><Relationship Id="rId21" Type="http://schemas.openxmlformats.org/officeDocument/2006/relationships/image" Target="media/image1.png"/><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header" Target="header26.xml"/><Relationship Id="rId50" Type="http://schemas.openxmlformats.org/officeDocument/2006/relationships/header" Target="header28.xml"/><Relationship Id="rId55" Type="http://schemas.openxmlformats.org/officeDocument/2006/relationships/header" Target="header32.xml"/><Relationship Id="rId63" Type="http://schemas.openxmlformats.org/officeDocument/2006/relationships/image" Target="media/image2.png"/><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header" Target="header21.xml"/><Relationship Id="rId45" Type="http://schemas.openxmlformats.org/officeDocument/2006/relationships/footer" Target="footer11.xml"/><Relationship Id="rId53" Type="http://schemas.openxmlformats.org/officeDocument/2006/relationships/footer" Target="footer13.xml"/><Relationship Id="rId58" Type="http://schemas.openxmlformats.org/officeDocument/2006/relationships/header" Target="header34.xml"/><Relationship Id="rId66" Type="http://schemas.openxmlformats.org/officeDocument/2006/relationships/header" Target="header4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footer" Target="footer12.xml"/><Relationship Id="rId57" Type="http://schemas.openxmlformats.org/officeDocument/2006/relationships/footer" Target="footer14.xml"/><Relationship Id="rId61" Type="http://schemas.openxmlformats.org/officeDocument/2006/relationships/footer" Target="footer15.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4.xml"/><Relationship Id="rId44" Type="http://schemas.openxmlformats.org/officeDocument/2006/relationships/header" Target="header24.xml"/><Relationship Id="rId52" Type="http://schemas.openxmlformats.org/officeDocument/2006/relationships/header" Target="header30.xml"/><Relationship Id="rId60" Type="http://schemas.openxmlformats.org/officeDocument/2006/relationships/header" Target="header36.xml"/><Relationship Id="rId65" Type="http://schemas.openxmlformats.org/officeDocument/2006/relationships/header" Target="header39.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mailto:dpwh-ifugao2nd@yahoo.com" TargetMode="Externa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3.xml"/><Relationship Id="rId48" Type="http://schemas.openxmlformats.org/officeDocument/2006/relationships/header" Target="header27.xml"/><Relationship Id="rId56" Type="http://schemas.openxmlformats.org/officeDocument/2006/relationships/header" Target="header33.xml"/><Relationship Id="rId64" Type="http://schemas.openxmlformats.org/officeDocument/2006/relationships/header" Target="header38.xml"/><Relationship Id="rId8" Type="http://schemas.openxmlformats.org/officeDocument/2006/relationships/endnotes" Target="endnotes.xml"/><Relationship Id="rId51" Type="http://schemas.openxmlformats.org/officeDocument/2006/relationships/header" Target="header29.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header" Target="header19.xml"/><Relationship Id="rId46" Type="http://schemas.openxmlformats.org/officeDocument/2006/relationships/header" Target="header25.xml"/><Relationship Id="rId59" Type="http://schemas.openxmlformats.org/officeDocument/2006/relationships/header" Target="header35.xml"/><Relationship Id="rId67" Type="http://schemas.openxmlformats.org/officeDocument/2006/relationships/fontTable" Target="fontTable.xml"/><Relationship Id="rId20" Type="http://schemas.openxmlformats.org/officeDocument/2006/relationships/header" Target="header7.xml"/><Relationship Id="rId41" Type="http://schemas.openxmlformats.org/officeDocument/2006/relationships/footer" Target="footer10.xml"/><Relationship Id="rId54" Type="http://schemas.openxmlformats.org/officeDocument/2006/relationships/header" Target="header31.xml"/><Relationship Id="rId62" Type="http://schemas.openxmlformats.org/officeDocument/2006/relationships/header" Target="header3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60012A4-1CD9-4391-85C6-10C1937ED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1061</TotalTime>
  <Pages>36</Pages>
  <Words>8718</Words>
  <Characters>49694</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Acer</cp:lastModifiedBy>
  <cp:revision>116</cp:revision>
  <cp:lastPrinted>2010-01-22T06:30:00Z</cp:lastPrinted>
  <dcterms:created xsi:type="dcterms:W3CDTF">2022-08-23T05:46:00Z</dcterms:created>
  <dcterms:modified xsi:type="dcterms:W3CDTF">2010-01-22T06:30:00Z</dcterms:modified>
</cp:coreProperties>
</file>